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269" w:rsidRPr="00C07BAA" w:rsidRDefault="00372CFE">
      <w:pPr>
        <w:rPr>
          <w:sz w:val="24"/>
          <w:szCs w:val="24"/>
        </w:rPr>
      </w:pPr>
      <w:r w:rsidRPr="00896345">
        <w:rPr>
          <w:rFonts w:hint="eastAsia"/>
          <w:b/>
          <w:sz w:val="24"/>
          <w:szCs w:val="24"/>
        </w:rPr>
        <w:t>项目名称：</w:t>
      </w:r>
      <w:r w:rsidR="00C07BAA" w:rsidRPr="00C07BAA">
        <w:rPr>
          <w:rFonts w:hint="eastAsia"/>
          <w:sz w:val="24"/>
          <w:szCs w:val="24"/>
        </w:rPr>
        <w:t>量子纠缠在量子信息中的应用及动力学操控研究</w:t>
      </w:r>
    </w:p>
    <w:p w:rsidR="00C07BAA" w:rsidRPr="00C07BAA" w:rsidRDefault="00372CFE">
      <w:pPr>
        <w:rPr>
          <w:sz w:val="24"/>
          <w:szCs w:val="24"/>
        </w:rPr>
      </w:pPr>
      <w:r w:rsidRPr="00896345">
        <w:rPr>
          <w:rFonts w:hint="eastAsia"/>
          <w:b/>
          <w:sz w:val="24"/>
          <w:szCs w:val="24"/>
        </w:rPr>
        <w:t>奖种：</w:t>
      </w:r>
      <w:r w:rsidR="00C07BAA" w:rsidRPr="00C07BAA">
        <w:rPr>
          <w:rFonts w:hint="eastAsia"/>
          <w:sz w:val="24"/>
          <w:szCs w:val="24"/>
        </w:rPr>
        <w:t>山东省自然科学奖</w:t>
      </w:r>
    </w:p>
    <w:p w:rsidR="00C07BAA" w:rsidRDefault="00C07BAA">
      <w:pPr>
        <w:rPr>
          <w:sz w:val="24"/>
          <w:szCs w:val="24"/>
        </w:rPr>
      </w:pPr>
      <w:r w:rsidRPr="00896345">
        <w:rPr>
          <w:rFonts w:hint="eastAsia"/>
          <w:b/>
          <w:sz w:val="24"/>
          <w:szCs w:val="24"/>
        </w:rPr>
        <w:t>推荐单位：</w:t>
      </w:r>
      <w:r w:rsidR="006E177B">
        <w:rPr>
          <w:rFonts w:hint="eastAsia"/>
          <w:sz w:val="24"/>
          <w:szCs w:val="24"/>
        </w:rPr>
        <w:t>山东省教育厅</w:t>
      </w:r>
      <w:bookmarkStart w:id="0" w:name="_GoBack"/>
      <w:bookmarkEnd w:id="0"/>
    </w:p>
    <w:p w:rsidR="00C07BAA" w:rsidRPr="00C07BAA" w:rsidRDefault="00C07BAA">
      <w:pPr>
        <w:rPr>
          <w:sz w:val="24"/>
          <w:szCs w:val="24"/>
        </w:rPr>
      </w:pPr>
    </w:p>
    <w:p w:rsidR="00C07BAA" w:rsidRPr="00C07BAA" w:rsidRDefault="00C07BAA" w:rsidP="00C07BAA">
      <w:pPr>
        <w:jc w:val="center"/>
        <w:rPr>
          <w:b/>
          <w:sz w:val="32"/>
          <w:szCs w:val="32"/>
        </w:rPr>
      </w:pPr>
      <w:r w:rsidRPr="00C07BAA">
        <w:rPr>
          <w:rFonts w:hint="eastAsia"/>
          <w:b/>
          <w:sz w:val="32"/>
          <w:szCs w:val="32"/>
        </w:rPr>
        <w:t>项目简介：</w:t>
      </w:r>
    </w:p>
    <w:p w:rsidR="00C07BAA" w:rsidRPr="00C07BAA" w:rsidRDefault="00C07BAA" w:rsidP="00C07BAA">
      <w:pPr>
        <w:rPr>
          <w:sz w:val="24"/>
          <w:szCs w:val="24"/>
        </w:rPr>
      </w:pPr>
      <w:r w:rsidRPr="00C07BAA">
        <w:rPr>
          <w:rFonts w:hint="eastAsia"/>
          <w:sz w:val="24"/>
          <w:szCs w:val="24"/>
        </w:rPr>
        <w:t>以量子纠缠为核心资源的量子信息技术在确保通信安全和提高计算速度方面可以突破经典信息技术的瓶颈，实现一些经典手段无法完成的任务。由于实际量子系统是开放系统，不可避免地受到外部环境的影响，在对纠缠的子系统进行空间分配与操作的过程中，系统的纠缠度随时间快速衰减，甚至可以突然消失。因此，环境噪声的影响是阻碍量子信息技术发展的关键因素之一，对系统纠缠动力学性质的认识与操控一直是量子信息领域的研究热点。本项目围绕这一学术界关注的核心问题，系统研究了量子纠缠在量子信息中的应用以及在不同环境下对纠缠系统的动力学操控。具体研究内容和科学发现点如下：</w:t>
      </w:r>
    </w:p>
    <w:p w:rsidR="00C07BAA" w:rsidRPr="00C07BAA" w:rsidRDefault="00C07BAA" w:rsidP="00C07BAA">
      <w:pPr>
        <w:autoSpaceDE w:val="0"/>
        <w:autoSpaceDN w:val="0"/>
        <w:adjustRightInd w:val="0"/>
        <w:jc w:val="left"/>
        <w:rPr>
          <w:sz w:val="24"/>
          <w:szCs w:val="24"/>
        </w:rPr>
      </w:pPr>
      <w:r w:rsidRPr="00C07BAA">
        <w:rPr>
          <w:rFonts w:ascii="宋体" w:hAnsi="宋体" w:cs="宋体-WinCharSetFFFF-H" w:hint="eastAsia"/>
          <w:kern w:val="0"/>
          <w:sz w:val="24"/>
          <w:szCs w:val="24"/>
        </w:rPr>
        <w:t>1．</w:t>
      </w:r>
      <w:r w:rsidRPr="00C07BAA">
        <w:rPr>
          <w:rFonts w:hAnsi="宋体" w:hint="eastAsia"/>
          <w:b/>
          <w:sz w:val="24"/>
          <w:szCs w:val="24"/>
        </w:rPr>
        <w:t>利用弱测量和量子反转测量对纠缠的保护与操控。</w:t>
      </w:r>
      <w:r w:rsidRPr="00C07BAA">
        <w:rPr>
          <w:rFonts w:hint="eastAsia"/>
          <w:sz w:val="24"/>
          <w:szCs w:val="24"/>
        </w:rPr>
        <w:t>研究了如何联合利用弱测量和量子反转测量对存储在同一环境及与独立环境作用的二体纠缠进行操控和保护的方案。对于纠缠系统处在同一环境下的情形，提出了两种方案来操纵系统的纠缠，分别能够得到系统的最大纠缠以及恢复系统的初始纠缠；对于纠缠系统处在独立环境下的情形，证实了所提方案为最优方案，对</w:t>
      </w:r>
      <w:r w:rsidRPr="00C07BAA">
        <w:rPr>
          <w:rFonts w:hint="eastAsia"/>
          <w:sz w:val="24"/>
          <w:szCs w:val="24"/>
        </w:rPr>
        <w:t>Kim</w:t>
      </w:r>
      <w:r w:rsidRPr="00C07BAA">
        <w:rPr>
          <w:rFonts w:hint="eastAsia"/>
          <w:sz w:val="24"/>
          <w:szCs w:val="24"/>
        </w:rPr>
        <w:t>等发表在</w:t>
      </w:r>
      <w:r w:rsidRPr="00C07BAA">
        <w:rPr>
          <w:kern w:val="0"/>
          <w:sz w:val="24"/>
          <w:szCs w:val="24"/>
        </w:rPr>
        <w:t>N</w:t>
      </w:r>
      <w:r w:rsidRPr="00C07BAA">
        <w:rPr>
          <w:rFonts w:hint="eastAsia"/>
          <w:kern w:val="0"/>
          <w:sz w:val="24"/>
          <w:szCs w:val="24"/>
        </w:rPr>
        <w:t>ature Physics</w:t>
      </w:r>
      <w:r w:rsidRPr="00C07BAA">
        <w:rPr>
          <w:kern w:val="0"/>
          <w:sz w:val="24"/>
          <w:szCs w:val="24"/>
        </w:rPr>
        <w:t>,</w:t>
      </w:r>
      <w:r w:rsidRPr="00C07BAA">
        <w:rPr>
          <w:rFonts w:hint="eastAsia"/>
          <w:kern w:val="0"/>
          <w:sz w:val="24"/>
          <w:szCs w:val="24"/>
        </w:rPr>
        <w:t xml:space="preserve"> </w:t>
      </w:r>
      <w:r w:rsidRPr="00C07BAA">
        <w:rPr>
          <w:kern w:val="0"/>
          <w:sz w:val="24"/>
          <w:szCs w:val="24"/>
        </w:rPr>
        <w:t xml:space="preserve">2012, </w:t>
      </w:r>
      <w:r w:rsidRPr="00C07BAA">
        <w:rPr>
          <w:bCs/>
          <w:kern w:val="0"/>
          <w:sz w:val="24"/>
          <w:szCs w:val="24"/>
        </w:rPr>
        <w:t>8:</w:t>
      </w:r>
      <w:r w:rsidRPr="00C07BAA">
        <w:rPr>
          <w:kern w:val="0"/>
          <w:sz w:val="24"/>
          <w:szCs w:val="24"/>
        </w:rPr>
        <w:t xml:space="preserve"> 117</w:t>
      </w:r>
      <w:r w:rsidRPr="00C07BAA">
        <w:rPr>
          <w:rFonts w:hint="eastAsia"/>
          <w:kern w:val="0"/>
          <w:sz w:val="24"/>
          <w:szCs w:val="24"/>
        </w:rPr>
        <w:t>上的实验工作进行了改进</w:t>
      </w:r>
      <w:r w:rsidRPr="00C07BAA">
        <w:rPr>
          <w:rFonts w:hint="eastAsia"/>
          <w:sz w:val="24"/>
          <w:szCs w:val="24"/>
        </w:rPr>
        <w:t>。</w:t>
      </w:r>
    </w:p>
    <w:p w:rsidR="00C07BAA" w:rsidRPr="00C07BAA" w:rsidRDefault="00C07BAA" w:rsidP="00C07BAA">
      <w:pPr>
        <w:autoSpaceDE w:val="0"/>
        <w:autoSpaceDN w:val="0"/>
        <w:adjustRightInd w:val="0"/>
        <w:jc w:val="left"/>
        <w:rPr>
          <w:rFonts w:ascii="宋体" w:hAnsi="宋体" w:cs="TimesNewRoman"/>
          <w:b/>
          <w:kern w:val="0"/>
          <w:sz w:val="24"/>
          <w:szCs w:val="24"/>
        </w:rPr>
      </w:pPr>
      <w:r w:rsidRPr="00C07BAA">
        <w:rPr>
          <w:rFonts w:ascii="宋体" w:hAnsi="宋体" w:cs="TimesNewRoman"/>
          <w:b/>
          <w:kern w:val="0"/>
          <w:sz w:val="24"/>
          <w:szCs w:val="24"/>
        </w:rPr>
        <w:t>2.</w:t>
      </w:r>
      <w:r w:rsidRPr="00C07BAA">
        <w:rPr>
          <w:rFonts w:ascii="宋体" w:hAnsi="宋体" w:cs="TimesNewRoman" w:hint="eastAsia"/>
          <w:b/>
          <w:kern w:val="0"/>
          <w:sz w:val="24"/>
          <w:szCs w:val="24"/>
        </w:rPr>
        <w:t>量子纠缠在各种实际环境模型中的动力学性质。</w:t>
      </w:r>
    </w:p>
    <w:p w:rsidR="00C07BAA" w:rsidRPr="00C07BAA" w:rsidRDefault="00C07BAA" w:rsidP="00C07BAA">
      <w:pPr>
        <w:autoSpaceDE w:val="0"/>
        <w:autoSpaceDN w:val="0"/>
        <w:adjustRightInd w:val="0"/>
        <w:jc w:val="left"/>
        <w:rPr>
          <w:rFonts w:ascii="宋体" w:hAnsi="宋体" w:cs="宋体-WinCharSetFFFF-H"/>
          <w:kern w:val="0"/>
          <w:sz w:val="24"/>
          <w:szCs w:val="24"/>
        </w:rPr>
      </w:pPr>
      <w:r w:rsidRPr="00C07BAA">
        <w:rPr>
          <w:rFonts w:ascii="宋体" w:hAnsi="宋体" w:cs="宋体-WinCharSetFFFF-H" w:hint="eastAsia"/>
          <w:kern w:val="0"/>
          <w:sz w:val="24"/>
          <w:szCs w:val="24"/>
        </w:rPr>
        <w:t>研究了具有广泛用途的多体纠缠态在局域退相干环境下的动力学，发现了具有更强的抵抗环境解纠缠能力的纠缠形式，证实了局域幺正操作可以提高纠缠在退相干环境中的动力学稳健性；研究了系统与环境初始关联导致的不同纠缠动力学行为；</w:t>
      </w:r>
      <w:r w:rsidRPr="00C07BAA">
        <w:rPr>
          <w:rFonts w:hint="eastAsia"/>
          <w:sz w:val="24"/>
          <w:szCs w:val="24"/>
        </w:rPr>
        <w:t>利用对整个系统的任意二体分割与对二体纠缠的</w:t>
      </w:r>
      <w:r w:rsidRPr="00C07BAA">
        <w:rPr>
          <w:rFonts w:hint="eastAsia"/>
          <w:sz w:val="24"/>
          <w:szCs w:val="24"/>
        </w:rPr>
        <w:t>negativity</w:t>
      </w:r>
      <w:r w:rsidRPr="00C07BAA">
        <w:rPr>
          <w:rFonts w:hint="eastAsia"/>
          <w:sz w:val="24"/>
          <w:szCs w:val="24"/>
        </w:rPr>
        <w:t>度量，提出了一种对多量子比特系统的纠缠度量方案，研究了非马尔科夫环境的记忆效应对纠缠的恢复作用，揭示了</w:t>
      </w:r>
      <w:r w:rsidRPr="00C07BAA">
        <w:rPr>
          <w:rFonts w:ascii="Times New Roman" w:hAnsi="Times New Roman"/>
          <w:kern w:val="0"/>
          <w:sz w:val="24"/>
          <w:szCs w:val="24"/>
        </w:rPr>
        <w:t>Greenberger-Horne-</w:t>
      </w:r>
      <w:proofErr w:type="spellStart"/>
      <w:r w:rsidRPr="00C07BAA">
        <w:rPr>
          <w:rFonts w:ascii="Times New Roman" w:hAnsi="Times New Roman"/>
          <w:kern w:val="0"/>
          <w:sz w:val="24"/>
          <w:szCs w:val="24"/>
        </w:rPr>
        <w:t>Zeilinger</w:t>
      </w:r>
      <w:proofErr w:type="spellEnd"/>
      <w:r w:rsidRPr="00C07BAA">
        <w:rPr>
          <w:rFonts w:ascii="Times-Roman" w:hAnsi="Times-Roman" w:cs="Times-Roman" w:hint="eastAsia"/>
          <w:kern w:val="0"/>
          <w:sz w:val="24"/>
          <w:szCs w:val="24"/>
        </w:rPr>
        <w:t xml:space="preserve"> (GHZ) </w:t>
      </w:r>
      <w:r w:rsidRPr="00C07BAA">
        <w:rPr>
          <w:rFonts w:hint="eastAsia"/>
          <w:sz w:val="24"/>
          <w:szCs w:val="24"/>
        </w:rPr>
        <w:t>型和</w:t>
      </w:r>
      <w:r w:rsidRPr="00C07BAA">
        <w:rPr>
          <w:sz w:val="24"/>
          <w:szCs w:val="24"/>
        </w:rPr>
        <w:t>W</w:t>
      </w:r>
      <w:r w:rsidRPr="00C07BAA">
        <w:rPr>
          <w:rFonts w:hint="eastAsia"/>
          <w:sz w:val="24"/>
          <w:szCs w:val="24"/>
        </w:rPr>
        <w:t>型纠缠在演化中的不同动力学行为</w:t>
      </w:r>
      <w:r w:rsidRPr="00C07BAA">
        <w:rPr>
          <w:rFonts w:ascii="宋体" w:hAnsi="宋体" w:cs="宋体-WinCharSetFFFF-H" w:hint="eastAsia"/>
          <w:kern w:val="0"/>
          <w:sz w:val="24"/>
          <w:szCs w:val="24"/>
        </w:rPr>
        <w:t>。</w:t>
      </w:r>
    </w:p>
    <w:p w:rsidR="00C07BAA" w:rsidRPr="00C07BAA" w:rsidRDefault="00C07BAA" w:rsidP="00C07BAA">
      <w:pPr>
        <w:autoSpaceDE w:val="0"/>
        <w:autoSpaceDN w:val="0"/>
        <w:adjustRightInd w:val="0"/>
        <w:jc w:val="left"/>
        <w:rPr>
          <w:rFonts w:ascii="宋体" w:hAnsi="宋体" w:cs="宋体-WinCharSetFFFF-H"/>
          <w:kern w:val="0"/>
          <w:sz w:val="24"/>
          <w:szCs w:val="24"/>
        </w:rPr>
      </w:pPr>
      <w:r w:rsidRPr="00C07BAA">
        <w:rPr>
          <w:rFonts w:ascii="宋体" w:hAnsi="宋体" w:cs="TimesNewRoman" w:hint="eastAsia"/>
          <w:b/>
          <w:kern w:val="0"/>
          <w:sz w:val="24"/>
          <w:szCs w:val="24"/>
        </w:rPr>
        <w:t>3</w:t>
      </w:r>
      <w:r w:rsidRPr="00C07BAA">
        <w:rPr>
          <w:rFonts w:ascii="宋体" w:hAnsi="宋体" w:cs="TimesNewRoman"/>
          <w:b/>
          <w:kern w:val="0"/>
          <w:sz w:val="24"/>
          <w:szCs w:val="24"/>
        </w:rPr>
        <w:t xml:space="preserve">. </w:t>
      </w:r>
      <w:r w:rsidRPr="00C07BAA">
        <w:rPr>
          <w:rFonts w:ascii="宋体" w:hAnsi="宋体" w:cs="TimesNewRoman" w:hint="eastAsia"/>
          <w:b/>
          <w:kern w:val="0"/>
          <w:sz w:val="24"/>
          <w:szCs w:val="24"/>
        </w:rPr>
        <w:t>多</w:t>
      </w:r>
      <w:proofErr w:type="gramStart"/>
      <w:r w:rsidRPr="00C07BAA">
        <w:rPr>
          <w:rFonts w:ascii="宋体" w:hAnsi="宋体" w:cs="TimesNewRoman" w:hint="eastAsia"/>
          <w:b/>
          <w:kern w:val="0"/>
          <w:sz w:val="24"/>
          <w:szCs w:val="24"/>
        </w:rPr>
        <w:t>体真正</w:t>
      </w:r>
      <w:proofErr w:type="gramEnd"/>
      <w:r w:rsidRPr="00C07BAA">
        <w:rPr>
          <w:rFonts w:ascii="宋体" w:hAnsi="宋体" w:cs="TimesNewRoman" w:hint="eastAsia"/>
          <w:b/>
          <w:kern w:val="0"/>
          <w:sz w:val="24"/>
          <w:szCs w:val="24"/>
        </w:rPr>
        <w:t>纠缠态的构建及其在耗散环境下的应用。</w:t>
      </w:r>
      <w:r w:rsidRPr="00C07BAA">
        <w:rPr>
          <w:rFonts w:ascii="宋体" w:hAnsi="宋体" w:cs="宋体-WinCharSetFFFF-H" w:hint="eastAsia"/>
          <w:kern w:val="0"/>
          <w:sz w:val="24"/>
          <w:szCs w:val="24"/>
        </w:rPr>
        <w:t>构建了一种具有全新性质的能够进行控制的量子隐形传输的多</w:t>
      </w:r>
      <w:proofErr w:type="gramStart"/>
      <w:r w:rsidRPr="00C07BAA">
        <w:rPr>
          <w:rFonts w:ascii="宋体" w:hAnsi="宋体" w:cs="宋体-WinCharSetFFFF-H" w:hint="eastAsia"/>
          <w:kern w:val="0"/>
          <w:sz w:val="24"/>
          <w:szCs w:val="24"/>
        </w:rPr>
        <w:t>体真正</w:t>
      </w:r>
      <w:proofErr w:type="gramEnd"/>
      <w:r w:rsidRPr="00C07BAA">
        <w:rPr>
          <w:rFonts w:ascii="宋体" w:hAnsi="宋体" w:cs="宋体-WinCharSetFFFF-H" w:hint="eastAsia"/>
          <w:kern w:val="0"/>
          <w:sz w:val="24"/>
          <w:szCs w:val="24"/>
        </w:rPr>
        <w:t>纠缠态，从理论上证实这是一种新的多体纠缠形式，发展了对多体纠缠构建与应用相结合的方法，拓展了对多体纠缠的研究方式；提出了一种利用多体纠缠和纠缠交换的量子安全直接通信方案，实现了多个使用者在一套装置中同时直接交换各自秘密信息的目的；研究了实际耗散环境对量子</w:t>
      </w:r>
      <w:proofErr w:type="gramStart"/>
      <w:r w:rsidRPr="00C07BAA">
        <w:rPr>
          <w:rFonts w:ascii="宋体" w:hAnsi="宋体" w:cs="宋体-WinCharSetFFFF-H" w:hint="eastAsia"/>
          <w:kern w:val="0"/>
          <w:sz w:val="24"/>
          <w:szCs w:val="24"/>
        </w:rPr>
        <w:t>隐形传态的</w:t>
      </w:r>
      <w:proofErr w:type="gramEnd"/>
      <w:r w:rsidRPr="00C07BAA">
        <w:rPr>
          <w:rFonts w:ascii="宋体" w:hAnsi="宋体" w:cs="宋体-WinCharSetFFFF-H" w:hint="eastAsia"/>
          <w:kern w:val="0"/>
          <w:sz w:val="24"/>
          <w:szCs w:val="24"/>
        </w:rPr>
        <w:t>影响，证实纠缠的突然消失会使量子</w:t>
      </w:r>
      <w:proofErr w:type="gramStart"/>
      <w:r w:rsidRPr="00C07BAA">
        <w:rPr>
          <w:rFonts w:ascii="宋体" w:hAnsi="宋体" w:cs="宋体-WinCharSetFFFF-H" w:hint="eastAsia"/>
          <w:kern w:val="0"/>
          <w:sz w:val="24"/>
          <w:szCs w:val="24"/>
        </w:rPr>
        <w:t>隐形传态的</w:t>
      </w:r>
      <w:proofErr w:type="gramEnd"/>
      <w:r w:rsidRPr="00C07BAA">
        <w:rPr>
          <w:rFonts w:ascii="宋体" w:hAnsi="宋体" w:cs="宋体-WinCharSetFFFF-H" w:hint="eastAsia"/>
          <w:kern w:val="0"/>
          <w:sz w:val="24"/>
          <w:szCs w:val="24"/>
        </w:rPr>
        <w:t>平均保真度突然降到经典手段所能达到的最优值，而环境的记忆效应会使保真度一定程度上得到恢复。</w:t>
      </w:r>
    </w:p>
    <w:p w:rsidR="00372CFE" w:rsidRDefault="00372CFE" w:rsidP="00372CFE">
      <w:pPr>
        <w:jc w:val="center"/>
        <w:rPr>
          <w:rFonts w:ascii="黑体" w:eastAsia="黑体"/>
          <w:sz w:val="32"/>
          <w:szCs w:val="32"/>
        </w:rPr>
      </w:pPr>
    </w:p>
    <w:p w:rsidR="00372CFE" w:rsidRDefault="00372CFE" w:rsidP="00372CFE">
      <w:pPr>
        <w:jc w:val="center"/>
        <w:rPr>
          <w:rFonts w:ascii="黑体" w:eastAsia="黑体"/>
          <w:sz w:val="32"/>
          <w:szCs w:val="32"/>
        </w:rPr>
      </w:pPr>
    </w:p>
    <w:p w:rsidR="00372CFE" w:rsidRDefault="00372CFE" w:rsidP="00372CFE">
      <w:pPr>
        <w:jc w:val="center"/>
        <w:rPr>
          <w:rFonts w:ascii="黑体" w:eastAsia="黑体"/>
          <w:sz w:val="32"/>
          <w:szCs w:val="32"/>
        </w:rPr>
      </w:pPr>
    </w:p>
    <w:p w:rsidR="00372CFE" w:rsidRDefault="00372CFE" w:rsidP="00372CFE">
      <w:pPr>
        <w:jc w:val="center"/>
        <w:rPr>
          <w:rFonts w:ascii="黑体" w:eastAsia="黑体"/>
          <w:sz w:val="32"/>
          <w:szCs w:val="32"/>
        </w:rPr>
      </w:pPr>
    </w:p>
    <w:p w:rsidR="00372CFE" w:rsidRPr="00160884" w:rsidRDefault="00372CFE" w:rsidP="00372CFE">
      <w:pPr>
        <w:jc w:val="center"/>
        <w:rPr>
          <w:rFonts w:ascii="黑体" w:eastAsia="黑体"/>
          <w:sz w:val="32"/>
          <w:szCs w:val="32"/>
        </w:rPr>
      </w:pPr>
      <w:r w:rsidRPr="00160884">
        <w:rPr>
          <w:rFonts w:ascii="黑体" w:eastAsia="黑体" w:hint="eastAsia"/>
          <w:sz w:val="32"/>
          <w:szCs w:val="32"/>
        </w:rPr>
        <w:lastRenderedPageBreak/>
        <w:t>完成人情况表</w:t>
      </w:r>
      <w:r>
        <w:rPr>
          <w:rFonts w:ascii="黑体" w:eastAsia="黑体" w:hint="eastAsia"/>
          <w:sz w:val="32"/>
          <w:szCs w:val="32"/>
        </w:rPr>
        <w:t>(1)</w:t>
      </w:r>
    </w:p>
    <w:tbl>
      <w:tblPr>
        <w:tblW w:w="80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35"/>
        <w:gridCol w:w="1591"/>
        <w:gridCol w:w="992"/>
        <w:gridCol w:w="1125"/>
        <w:gridCol w:w="1170"/>
        <w:gridCol w:w="1891"/>
      </w:tblGrid>
      <w:tr w:rsidR="00896345" w:rsidRPr="00160884" w:rsidTr="00896345">
        <w:trPr>
          <w:cantSplit/>
          <w:trHeight w:hRule="exact" w:val="499"/>
          <w:jc w:val="center"/>
        </w:trPr>
        <w:tc>
          <w:tcPr>
            <w:tcW w:w="1235" w:type="dxa"/>
            <w:vAlign w:val="center"/>
          </w:tcPr>
          <w:p w:rsidR="00896345" w:rsidRPr="00160884" w:rsidRDefault="00896345" w:rsidP="00896345">
            <w:pPr>
              <w:spacing w:line="360" w:lineRule="exact"/>
              <w:jc w:val="center"/>
              <w:rPr>
                <w:szCs w:val="21"/>
              </w:rPr>
            </w:pPr>
            <w:r w:rsidRPr="00160884">
              <w:rPr>
                <w:rFonts w:hint="eastAsia"/>
                <w:szCs w:val="21"/>
              </w:rPr>
              <w:t>姓</w:t>
            </w:r>
            <w:r w:rsidRPr="00160884">
              <w:rPr>
                <w:szCs w:val="21"/>
              </w:rPr>
              <w:t xml:space="preserve">    </w:t>
            </w:r>
            <w:r w:rsidRPr="00160884">
              <w:rPr>
                <w:rFonts w:hint="eastAsia"/>
                <w:szCs w:val="21"/>
              </w:rPr>
              <w:t>名</w:t>
            </w:r>
          </w:p>
        </w:tc>
        <w:tc>
          <w:tcPr>
            <w:tcW w:w="1591" w:type="dxa"/>
            <w:vAlign w:val="center"/>
          </w:tcPr>
          <w:p w:rsidR="00896345" w:rsidRPr="00160884" w:rsidRDefault="00896345" w:rsidP="00896345">
            <w:pPr>
              <w:snapToGrid w:val="0"/>
              <w:jc w:val="center"/>
              <w:rPr>
                <w:rFonts w:ascii="宋体" w:hAnsi="宋体"/>
              </w:rPr>
            </w:pPr>
            <w:bookmarkStart w:id="1" w:name="Xm"/>
            <w:bookmarkEnd w:id="1"/>
            <w:r w:rsidRPr="00372CFE">
              <w:rPr>
                <w:rFonts w:ascii="宋体" w:hAnsi="宋体" w:hint="eastAsia"/>
              </w:rPr>
              <w:t>夏云杰</w:t>
            </w:r>
          </w:p>
        </w:tc>
        <w:tc>
          <w:tcPr>
            <w:tcW w:w="992" w:type="dxa"/>
            <w:vAlign w:val="center"/>
          </w:tcPr>
          <w:p w:rsidR="00896345" w:rsidRPr="00160884" w:rsidRDefault="00896345" w:rsidP="00896345">
            <w:pPr>
              <w:spacing w:line="360" w:lineRule="exact"/>
              <w:jc w:val="center"/>
            </w:pPr>
            <w:r>
              <w:rPr>
                <w:rFonts w:hint="eastAsia"/>
              </w:rPr>
              <w:t>排名</w:t>
            </w:r>
          </w:p>
        </w:tc>
        <w:tc>
          <w:tcPr>
            <w:tcW w:w="1125" w:type="dxa"/>
            <w:tcBorders>
              <w:right w:val="single" w:sz="4" w:space="0" w:color="auto"/>
            </w:tcBorders>
            <w:vAlign w:val="center"/>
          </w:tcPr>
          <w:p w:rsidR="00896345" w:rsidRPr="00160884" w:rsidRDefault="00896345" w:rsidP="00896345">
            <w:pPr>
              <w:jc w:val="center"/>
              <w:rPr>
                <w:rFonts w:ascii="宋体" w:hAnsi="宋体"/>
              </w:rPr>
            </w:pPr>
            <w:bookmarkStart w:id="2" w:name="Xb"/>
            <w:bookmarkEnd w:id="2"/>
            <w:r>
              <w:rPr>
                <w:rFonts w:ascii="宋体" w:hAnsi="宋体" w:hint="eastAsia"/>
              </w:rPr>
              <w:t>1</w:t>
            </w:r>
          </w:p>
        </w:tc>
        <w:tc>
          <w:tcPr>
            <w:tcW w:w="1170" w:type="dxa"/>
            <w:tcBorders>
              <w:left w:val="single" w:sz="4" w:space="0" w:color="auto"/>
            </w:tcBorders>
            <w:vAlign w:val="center"/>
          </w:tcPr>
          <w:p w:rsidR="00896345" w:rsidRPr="00160884" w:rsidRDefault="00896345" w:rsidP="00896345">
            <w:pPr>
              <w:jc w:val="center"/>
              <w:rPr>
                <w:rFonts w:ascii="宋体" w:hAnsi="宋体"/>
              </w:rPr>
            </w:pPr>
            <w:r w:rsidRPr="00160884">
              <w:rPr>
                <w:rFonts w:hint="eastAsia"/>
                <w:szCs w:val="21"/>
              </w:rPr>
              <w:t>技术职称</w:t>
            </w:r>
          </w:p>
        </w:tc>
        <w:tc>
          <w:tcPr>
            <w:tcW w:w="1891" w:type="dxa"/>
            <w:tcBorders>
              <w:left w:val="single" w:sz="4" w:space="0" w:color="auto"/>
            </w:tcBorders>
            <w:vAlign w:val="center"/>
          </w:tcPr>
          <w:p w:rsidR="00896345" w:rsidRPr="00160884" w:rsidRDefault="00896345" w:rsidP="00896345">
            <w:pPr>
              <w:jc w:val="center"/>
              <w:rPr>
                <w:rFonts w:ascii="宋体" w:hAnsi="宋体"/>
              </w:rPr>
            </w:pPr>
            <w:r>
              <w:rPr>
                <w:rFonts w:ascii="宋体" w:hAnsi="宋体" w:hint="eastAsia"/>
              </w:rPr>
              <w:t>教授</w:t>
            </w:r>
          </w:p>
        </w:tc>
      </w:tr>
      <w:tr w:rsidR="00896345" w:rsidRPr="00160884" w:rsidTr="00896345">
        <w:trPr>
          <w:cantSplit/>
          <w:trHeight w:hRule="exact" w:val="595"/>
          <w:jc w:val="center"/>
        </w:trPr>
        <w:tc>
          <w:tcPr>
            <w:tcW w:w="1235" w:type="dxa"/>
            <w:vAlign w:val="center"/>
          </w:tcPr>
          <w:p w:rsidR="00896345" w:rsidRPr="00160884" w:rsidRDefault="00896345" w:rsidP="00896345">
            <w:pPr>
              <w:spacing w:line="360" w:lineRule="exact"/>
              <w:jc w:val="center"/>
              <w:rPr>
                <w:szCs w:val="21"/>
              </w:rPr>
            </w:pPr>
            <w:r w:rsidRPr="00160884">
              <w:rPr>
                <w:rFonts w:hint="eastAsia"/>
                <w:szCs w:val="21"/>
              </w:rPr>
              <w:t>工作单位</w:t>
            </w:r>
          </w:p>
        </w:tc>
        <w:tc>
          <w:tcPr>
            <w:tcW w:w="6769" w:type="dxa"/>
            <w:gridSpan w:val="5"/>
            <w:vAlign w:val="center"/>
          </w:tcPr>
          <w:p w:rsidR="00896345" w:rsidRPr="00160884" w:rsidRDefault="00896345" w:rsidP="00896345">
            <w:pPr>
              <w:snapToGrid w:val="0"/>
              <w:jc w:val="center"/>
              <w:rPr>
                <w:rFonts w:ascii="宋体" w:hAnsi="宋体"/>
                <w:szCs w:val="21"/>
              </w:rPr>
            </w:pPr>
            <w:bookmarkStart w:id="3" w:name="Gzdw"/>
            <w:bookmarkStart w:id="4" w:name="Szd"/>
            <w:bookmarkEnd w:id="3"/>
            <w:bookmarkEnd w:id="4"/>
            <w:r>
              <w:rPr>
                <w:rFonts w:ascii="宋体" w:hAnsi="宋体" w:hint="eastAsia"/>
                <w:szCs w:val="21"/>
              </w:rPr>
              <w:t>曲阜师范大学</w:t>
            </w:r>
          </w:p>
        </w:tc>
      </w:tr>
      <w:tr w:rsidR="00896345" w:rsidRPr="00160884" w:rsidTr="00896345">
        <w:trPr>
          <w:cantSplit/>
          <w:trHeight w:hRule="exact" w:val="499"/>
          <w:jc w:val="center"/>
        </w:trPr>
        <w:tc>
          <w:tcPr>
            <w:tcW w:w="1235" w:type="dxa"/>
            <w:vAlign w:val="center"/>
          </w:tcPr>
          <w:p w:rsidR="00896345" w:rsidRPr="00160884" w:rsidRDefault="00896345" w:rsidP="00896345">
            <w:pPr>
              <w:spacing w:line="360" w:lineRule="exact"/>
              <w:jc w:val="center"/>
            </w:pPr>
            <w:r w:rsidRPr="00160884">
              <w:rPr>
                <w:rFonts w:hint="eastAsia"/>
              </w:rPr>
              <w:t>完成单位</w:t>
            </w:r>
          </w:p>
        </w:tc>
        <w:tc>
          <w:tcPr>
            <w:tcW w:w="6769" w:type="dxa"/>
            <w:gridSpan w:val="5"/>
            <w:vAlign w:val="center"/>
          </w:tcPr>
          <w:p w:rsidR="00896345" w:rsidRPr="00160884" w:rsidRDefault="00896345" w:rsidP="00896345">
            <w:pPr>
              <w:spacing w:line="240" w:lineRule="exact"/>
              <w:ind w:firstLineChars="950" w:firstLine="1995"/>
              <w:rPr>
                <w:rFonts w:ascii="宋体" w:hAnsi="宋体"/>
              </w:rPr>
            </w:pPr>
            <w:bookmarkStart w:id="5" w:name="Wcdw"/>
            <w:bookmarkEnd w:id="5"/>
            <w:r>
              <w:rPr>
                <w:rFonts w:ascii="宋体" w:hAnsi="宋体" w:hint="eastAsia"/>
                <w:szCs w:val="21"/>
              </w:rPr>
              <w:t>曲阜师范大学</w:t>
            </w:r>
          </w:p>
        </w:tc>
      </w:tr>
      <w:tr w:rsidR="00896345" w:rsidRPr="00160884" w:rsidTr="00896345">
        <w:trPr>
          <w:cantSplit/>
          <w:trHeight w:hRule="exact" w:val="1184"/>
          <w:jc w:val="center"/>
        </w:trPr>
        <w:tc>
          <w:tcPr>
            <w:tcW w:w="1235" w:type="dxa"/>
            <w:vAlign w:val="center"/>
          </w:tcPr>
          <w:p w:rsidR="00896345" w:rsidRPr="00160884" w:rsidRDefault="00896345" w:rsidP="00896345">
            <w:pPr>
              <w:spacing w:line="360" w:lineRule="exact"/>
              <w:jc w:val="center"/>
              <w:rPr>
                <w:szCs w:val="21"/>
              </w:rPr>
            </w:pPr>
            <w:r w:rsidRPr="00160884">
              <w:rPr>
                <w:rFonts w:hint="eastAsia"/>
                <w:szCs w:val="21"/>
              </w:rPr>
              <w:t>曾获省级以上科技奖励情况</w:t>
            </w:r>
          </w:p>
        </w:tc>
        <w:tc>
          <w:tcPr>
            <w:tcW w:w="6769" w:type="dxa"/>
            <w:gridSpan w:val="5"/>
            <w:tcBorders>
              <w:right w:val="single" w:sz="4" w:space="0" w:color="auto"/>
            </w:tcBorders>
            <w:vAlign w:val="center"/>
          </w:tcPr>
          <w:p w:rsidR="00896345" w:rsidRPr="00160884" w:rsidRDefault="00896345" w:rsidP="00896345">
            <w:pPr>
              <w:snapToGrid w:val="0"/>
              <w:jc w:val="center"/>
              <w:rPr>
                <w:szCs w:val="21"/>
              </w:rPr>
            </w:pPr>
            <w:r>
              <w:rPr>
                <w:rFonts w:hint="eastAsia"/>
                <w:szCs w:val="21"/>
              </w:rPr>
              <w:t>无</w:t>
            </w:r>
          </w:p>
        </w:tc>
      </w:tr>
      <w:tr w:rsidR="00896345" w:rsidRPr="00160884" w:rsidTr="00896345">
        <w:trPr>
          <w:cantSplit/>
          <w:trHeight w:hRule="exact" w:val="2260"/>
          <w:jc w:val="center"/>
        </w:trPr>
        <w:tc>
          <w:tcPr>
            <w:tcW w:w="1235" w:type="dxa"/>
            <w:vAlign w:val="center"/>
          </w:tcPr>
          <w:p w:rsidR="00896345" w:rsidRPr="00160884" w:rsidRDefault="00896345" w:rsidP="00896345">
            <w:pPr>
              <w:spacing w:line="360" w:lineRule="exact"/>
              <w:jc w:val="center"/>
              <w:rPr>
                <w:szCs w:val="21"/>
              </w:rPr>
            </w:pPr>
            <w:r>
              <w:rPr>
                <w:rFonts w:hint="eastAsia"/>
                <w:szCs w:val="21"/>
              </w:rPr>
              <w:t>主要学术贡献</w:t>
            </w:r>
          </w:p>
        </w:tc>
        <w:tc>
          <w:tcPr>
            <w:tcW w:w="6769" w:type="dxa"/>
            <w:gridSpan w:val="5"/>
            <w:tcBorders>
              <w:right w:val="single" w:sz="4" w:space="0" w:color="auto"/>
            </w:tcBorders>
            <w:vAlign w:val="center"/>
          </w:tcPr>
          <w:p w:rsidR="00896345" w:rsidRPr="00896345" w:rsidRDefault="00896345" w:rsidP="00896345">
            <w:pPr>
              <w:snapToGrid w:val="0"/>
              <w:rPr>
                <w:szCs w:val="21"/>
              </w:rPr>
            </w:pPr>
            <w:r w:rsidRPr="00896345">
              <w:rPr>
                <w:rFonts w:hint="eastAsia"/>
                <w:szCs w:val="21"/>
              </w:rPr>
              <w:t>该项目的负责人，综合规划并具体组织项目的研究工作。对“重要科学发现”中所列内容均做出了创造性贡献，是这八篇代表性论文的作者，</w:t>
            </w:r>
          </w:p>
          <w:p w:rsidR="00896345" w:rsidRPr="00160884" w:rsidRDefault="00896345" w:rsidP="00896345">
            <w:pPr>
              <w:snapToGrid w:val="0"/>
              <w:rPr>
                <w:szCs w:val="21"/>
              </w:rPr>
            </w:pPr>
            <w:r w:rsidRPr="00896345">
              <w:rPr>
                <w:rFonts w:hint="eastAsia"/>
                <w:szCs w:val="21"/>
              </w:rPr>
              <w:t>在该研究中的工作量占本人工作量的</w:t>
            </w:r>
            <w:r w:rsidRPr="00896345">
              <w:rPr>
                <w:rFonts w:hint="eastAsia"/>
                <w:szCs w:val="21"/>
              </w:rPr>
              <w:t>80%</w:t>
            </w:r>
            <w:r w:rsidRPr="00896345">
              <w:rPr>
                <w:rFonts w:hint="eastAsia"/>
                <w:szCs w:val="21"/>
              </w:rPr>
              <w:t>以上。提出了</w:t>
            </w:r>
            <w:proofErr w:type="gramStart"/>
            <w:r w:rsidRPr="00896345">
              <w:rPr>
                <w:rFonts w:hint="eastAsia"/>
                <w:szCs w:val="21"/>
              </w:rPr>
              <w:t>利用弱侧两</w:t>
            </w:r>
            <w:proofErr w:type="gramEnd"/>
            <w:r w:rsidRPr="00896345">
              <w:rPr>
                <w:rFonts w:hint="eastAsia"/>
                <w:szCs w:val="21"/>
              </w:rPr>
              <w:t>和量子反转测量对量子纠缠的操控方案</w:t>
            </w:r>
            <w:r w:rsidRPr="00896345">
              <w:rPr>
                <w:rFonts w:hint="eastAsia"/>
                <w:szCs w:val="21"/>
              </w:rPr>
              <w:t>(</w:t>
            </w:r>
            <w:r w:rsidRPr="00896345">
              <w:rPr>
                <w:rFonts w:hint="eastAsia"/>
                <w:szCs w:val="21"/>
              </w:rPr>
              <w:t>对应代表论文</w:t>
            </w:r>
            <w:r w:rsidRPr="00896345">
              <w:rPr>
                <w:rFonts w:hint="eastAsia"/>
                <w:szCs w:val="21"/>
              </w:rPr>
              <w:t>1</w:t>
            </w:r>
            <w:r w:rsidRPr="00896345">
              <w:rPr>
                <w:rFonts w:hint="eastAsia"/>
                <w:szCs w:val="21"/>
              </w:rPr>
              <w:t>，</w:t>
            </w:r>
            <w:r w:rsidRPr="00896345">
              <w:rPr>
                <w:rFonts w:hint="eastAsia"/>
                <w:szCs w:val="21"/>
              </w:rPr>
              <w:t>2)</w:t>
            </w:r>
            <w:r w:rsidRPr="00896345">
              <w:rPr>
                <w:rFonts w:hint="eastAsia"/>
                <w:szCs w:val="21"/>
              </w:rPr>
              <w:t>，研究分析了噪声环境下多体纠缠的动力学性质</w:t>
            </w:r>
            <w:r w:rsidRPr="00896345">
              <w:rPr>
                <w:rFonts w:hint="eastAsia"/>
                <w:szCs w:val="21"/>
              </w:rPr>
              <w:t>(</w:t>
            </w:r>
            <w:r w:rsidRPr="00896345">
              <w:rPr>
                <w:rFonts w:hint="eastAsia"/>
                <w:szCs w:val="21"/>
              </w:rPr>
              <w:t>对应代表论文</w:t>
            </w:r>
            <w:r w:rsidRPr="00896345">
              <w:rPr>
                <w:rFonts w:hint="eastAsia"/>
                <w:szCs w:val="21"/>
              </w:rPr>
              <w:t>3,4,5)</w:t>
            </w:r>
            <w:r w:rsidRPr="00896345">
              <w:rPr>
                <w:rFonts w:hint="eastAsia"/>
                <w:szCs w:val="21"/>
              </w:rPr>
              <w:t>，提出了几种量子通信方案并研究了这些方案在耗散环境下的实际操作效果</w:t>
            </w:r>
            <w:r w:rsidRPr="00896345">
              <w:rPr>
                <w:rFonts w:hint="eastAsia"/>
                <w:szCs w:val="21"/>
              </w:rPr>
              <w:t>(</w:t>
            </w:r>
            <w:r w:rsidRPr="00896345">
              <w:rPr>
                <w:rFonts w:hint="eastAsia"/>
                <w:szCs w:val="21"/>
              </w:rPr>
              <w:t>对应代表论文</w:t>
            </w:r>
            <w:r w:rsidRPr="00896345">
              <w:rPr>
                <w:rFonts w:hint="eastAsia"/>
                <w:szCs w:val="21"/>
              </w:rPr>
              <w:t>6</w:t>
            </w:r>
            <w:r w:rsidRPr="00896345">
              <w:rPr>
                <w:rFonts w:hint="eastAsia"/>
                <w:szCs w:val="21"/>
              </w:rPr>
              <w:t>，</w:t>
            </w:r>
            <w:r w:rsidRPr="00896345">
              <w:rPr>
                <w:rFonts w:hint="eastAsia"/>
                <w:szCs w:val="21"/>
              </w:rPr>
              <w:t>7</w:t>
            </w:r>
            <w:r w:rsidRPr="00896345">
              <w:rPr>
                <w:rFonts w:hint="eastAsia"/>
                <w:szCs w:val="21"/>
              </w:rPr>
              <w:t>，</w:t>
            </w:r>
            <w:r w:rsidRPr="00896345">
              <w:rPr>
                <w:rFonts w:hint="eastAsia"/>
                <w:szCs w:val="21"/>
              </w:rPr>
              <w:t>8)</w:t>
            </w:r>
            <w:r w:rsidRPr="00896345">
              <w:rPr>
                <w:rFonts w:hint="eastAsia"/>
                <w:szCs w:val="21"/>
              </w:rPr>
              <w:t>。</w:t>
            </w:r>
          </w:p>
        </w:tc>
      </w:tr>
    </w:tbl>
    <w:p w:rsidR="00C07BAA" w:rsidRDefault="00C07BAA">
      <w:pPr>
        <w:rPr>
          <w:sz w:val="24"/>
          <w:szCs w:val="24"/>
        </w:rPr>
      </w:pPr>
    </w:p>
    <w:p w:rsidR="00896345" w:rsidRPr="00160884" w:rsidRDefault="00896345" w:rsidP="00896345">
      <w:pPr>
        <w:jc w:val="center"/>
        <w:rPr>
          <w:rFonts w:ascii="黑体" w:eastAsia="黑体"/>
          <w:sz w:val="32"/>
          <w:szCs w:val="32"/>
        </w:rPr>
      </w:pPr>
      <w:r w:rsidRPr="00160884">
        <w:rPr>
          <w:rFonts w:ascii="黑体" w:eastAsia="黑体" w:hint="eastAsia"/>
          <w:sz w:val="32"/>
          <w:szCs w:val="32"/>
        </w:rPr>
        <w:t>完成人情况表</w:t>
      </w:r>
      <w:r>
        <w:rPr>
          <w:rFonts w:ascii="黑体" w:eastAsia="黑体" w:hint="eastAsia"/>
          <w:sz w:val="32"/>
          <w:szCs w:val="32"/>
        </w:rPr>
        <w:t>(2)</w:t>
      </w:r>
    </w:p>
    <w:tbl>
      <w:tblPr>
        <w:tblW w:w="80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35"/>
        <w:gridCol w:w="1591"/>
        <w:gridCol w:w="992"/>
        <w:gridCol w:w="1125"/>
        <w:gridCol w:w="1170"/>
        <w:gridCol w:w="1891"/>
      </w:tblGrid>
      <w:tr w:rsidR="00896345" w:rsidRPr="00160884" w:rsidTr="00866506">
        <w:trPr>
          <w:cantSplit/>
          <w:trHeight w:hRule="exact" w:val="499"/>
          <w:jc w:val="center"/>
        </w:trPr>
        <w:tc>
          <w:tcPr>
            <w:tcW w:w="1235" w:type="dxa"/>
            <w:vAlign w:val="center"/>
          </w:tcPr>
          <w:p w:rsidR="00896345" w:rsidRPr="00160884" w:rsidRDefault="00896345" w:rsidP="00866506">
            <w:pPr>
              <w:spacing w:line="360" w:lineRule="exact"/>
              <w:jc w:val="center"/>
              <w:rPr>
                <w:szCs w:val="21"/>
              </w:rPr>
            </w:pPr>
            <w:r w:rsidRPr="00160884">
              <w:rPr>
                <w:rFonts w:hint="eastAsia"/>
                <w:szCs w:val="21"/>
              </w:rPr>
              <w:t>姓</w:t>
            </w:r>
            <w:r w:rsidRPr="00160884">
              <w:rPr>
                <w:szCs w:val="21"/>
              </w:rPr>
              <w:t xml:space="preserve">    </w:t>
            </w:r>
            <w:r w:rsidRPr="00160884">
              <w:rPr>
                <w:rFonts w:hint="eastAsia"/>
                <w:szCs w:val="21"/>
              </w:rPr>
              <w:t>名</w:t>
            </w:r>
          </w:p>
        </w:tc>
        <w:tc>
          <w:tcPr>
            <w:tcW w:w="1591" w:type="dxa"/>
            <w:vAlign w:val="center"/>
          </w:tcPr>
          <w:p w:rsidR="00896345" w:rsidRPr="00160884" w:rsidRDefault="00896345" w:rsidP="00866506">
            <w:pPr>
              <w:snapToGrid w:val="0"/>
              <w:jc w:val="center"/>
              <w:rPr>
                <w:rFonts w:ascii="宋体" w:hAnsi="宋体"/>
              </w:rPr>
            </w:pPr>
            <w:r>
              <w:rPr>
                <w:rFonts w:ascii="宋体" w:hAnsi="宋体" w:hint="eastAsia"/>
              </w:rPr>
              <w:t>满忠晓</w:t>
            </w:r>
          </w:p>
        </w:tc>
        <w:tc>
          <w:tcPr>
            <w:tcW w:w="992" w:type="dxa"/>
            <w:vAlign w:val="center"/>
          </w:tcPr>
          <w:p w:rsidR="00896345" w:rsidRPr="00160884" w:rsidRDefault="00896345" w:rsidP="00866506">
            <w:pPr>
              <w:spacing w:line="360" w:lineRule="exact"/>
              <w:jc w:val="center"/>
            </w:pPr>
            <w:r>
              <w:rPr>
                <w:rFonts w:hint="eastAsia"/>
              </w:rPr>
              <w:t>排名</w:t>
            </w:r>
          </w:p>
        </w:tc>
        <w:tc>
          <w:tcPr>
            <w:tcW w:w="1125" w:type="dxa"/>
            <w:tcBorders>
              <w:right w:val="single" w:sz="4" w:space="0" w:color="auto"/>
            </w:tcBorders>
            <w:vAlign w:val="center"/>
          </w:tcPr>
          <w:p w:rsidR="00896345" w:rsidRPr="00160884" w:rsidRDefault="00896345" w:rsidP="00866506">
            <w:pPr>
              <w:jc w:val="center"/>
              <w:rPr>
                <w:rFonts w:ascii="宋体" w:hAnsi="宋体"/>
              </w:rPr>
            </w:pPr>
            <w:r>
              <w:rPr>
                <w:rFonts w:ascii="宋体" w:hAnsi="宋体" w:hint="eastAsia"/>
              </w:rPr>
              <w:t>2</w:t>
            </w:r>
          </w:p>
        </w:tc>
        <w:tc>
          <w:tcPr>
            <w:tcW w:w="1170" w:type="dxa"/>
            <w:tcBorders>
              <w:left w:val="single" w:sz="4" w:space="0" w:color="auto"/>
            </w:tcBorders>
            <w:vAlign w:val="center"/>
          </w:tcPr>
          <w:p w:rsidR="00896345" w:rsidRPr="00160884" w:rsidRDefault="00896345" w:rsidP="00866506">
            <w:pPr>
              <w:jc w:val="center"/>
              <w:rPr>
                <w:rFonts w:ascii="宋体" w:hAnsi="宋体"/>
              </w:rPr>
            </w:pPr>
            <w:r w:rsidRPr="00160884">
              <w:rPr>
                <w:rFonts w:hint="eastAsia"/>
                <w:szCs w:val="21"/>
              </w:rPr>
              <w:t>技术职称</w:t>
            </w:r>
          </w:p>
        </w:tc>
        <w:tc>
          <w:tcPr>
            <w:tcW w:w="1891" w:type="dxa"/>
            <w:tcBorders>
              <w:left w:val="single" w:sz="4" w:space="0" w:color="auto"/>
            </w:tcBorders>
            <w:vAlign w:val="center"/>
          </w:tcPr>
          <w:p w:rsidR="00896345" w:rsidRPr="00160884" w:rsidRDefault="00896345" w:rsidP="00866506">
            <w:pPr>
              <w:jc w:val="center"/>
              <w:rPr>
                <w:rFonts w:ascii="宋体" w:hAnsi="宋体"/>
              </w:rPr>
            </w:pPr>
            <w:r>
              <w:rPr>
                <w:rFonts w:ascii="宋体" w:hAnsi="宋体" w:hint="eastAsia"/>
              </w:rPr>
              <w:t>副教授</w:t>
            </w:r>
          </w:p>
        </w:tc>
      </w:tr>
      <w:tr w:rsidR="00896345" w:rsidRPr="00160884" w:rsidTr="00866506">
        <w:trPr>
          <w:cantSplit/>
          <w:trHeight w:hRule="exact" w:val="595"/>
          <w:jc w:val="center"/>
        </w:trPr>
        <w:tc>
          <w:tcPr>
            <w:tcW w:w="1235" w:type="dxa"/>
            <w:vAlign w:val="center"/>
          </w:tcPr>
          <w:p w:rsidR="00896345" w:rsidRPr="00160884" w:rsidRDefault="00896345" w:rsidP="00866506">
            <w:pPr>
              <w:spacing w:line="360" w:lineRule="exact"/>
              <w:jc w:val="center"/>
              <w:rPr>
                <w:szCs w:val="21"/>
              </w:rPr>
            </w:pPr>
            <w:r w:rsidRPr="00160884">
              <w:rPr>
                <w:rFonts w:hint="eastAsia"/>
                <w:szCs w:val="21"/>
              </w:rPr>
              <w:t>工作单位</w:t>
            </w:r>
          </w:p>
        </w:tc>
        <w:tc>
          <w:tcPr>
            <w:tcW w:w="6769" w:type="dxa"/>
            <w:gridSpan w:val="5"/>
            <w:vAlign w:val="center"/>
          </w:tcPr>
          <w:p w:rsidR="00896345" w:rsidRPr="00160884" w:rsidRDefault="00896345" w:rsidP="00866506">
            <w:pPr>
              <w:snapToGrid w:val="0"/>
              <w:jc w:val="center"/>
              <w:rPr>
                <w:rFonts w:ascii="宋体" w:hAnsi="宋体"/>
                <w:szCs w:val="21"/>
              </w:rPr>
            </w:pPr>
            <w:r>
              <w:rPr>
                <w:rFonts w:ascii="宋体" w:hAnsi="宋体" w:hint="eastAsia"/>
                <w:szCs w:val="21"/>
              </w:rPr>
              <w:t>曲阜师范大学</w:t>
            </w:r>
          </w:p>
        </w:tc>
      </w:tr>
      <w:tr w:rsidR="00896345" w:rsidRPr="00160884" w:rsidTr="00866506">
        <w:trPr>
          <w:cantSplit/>
          <w:trHeight w:hRule="exact" w:val="499"/>
          <w:jc w:val="center"/>
        </w:trPr>
        <w:tc>
          <w:tcPr>
            <w:tcW w:w="1235" w:type="dxa"/>
            <w:vAlign w:val="center"/>
          </w:tcPr>
          <w:p w:rsidR="00896345" w:rsidRPr="00160884" w:rsidRDefault="00896345" w:rsidP="00866506">
            <w:pPr>
              <w:spacing w:line="360" w:lineRule="exact"/>
              <w:jc w:val="center"/>
            </w:pPr>
            <w:r w:rsidRPr="00160884">
              <w:rPr>
                <w:rFonts w:hint="eastAsia"/>
              </w:rPr>
              <w:t>完成单位</w:t>
            </w:r>
          </w:p>
        </w:tc>
        <w:tc>
          <w:tcPr>
            <w:tcW w:w="6769" w:type="dxa"/>
            <w:gridSpan w:val="5"/>
            <w:vAlign w:val="center"/>
          </w:tcPr>
          <w:p w:rsidR="00896345" w:rsidRPr="00160884" w:rsidRDefault="00896345" w:rsidP="00866506">
            <w:pPr>
              <w:spacing w:line="240" w:lineRule="exact"/>
              <w:ind w:firstLineChars="950" w:firstLine="1995"/>
              <w:rPr>
                <w:rFonts w:ascii="宋体" w:hAnsi="宋体"/>
              </w:rPr>
            </w:pPr>
            <w:r>
              <w:rPr>
                <w:rFonts w:ascii="宋体" w:hAnsi="宋体" w:hint="eastAsia"/>
                <w:szCs w:val="21"/>
              </w:rPr>
              <w:t>曲阜师范大学</w:t>
            </w:r>
          </w:p>
        </w:tc>
      </w:tr>
      <w:tr w:rsidR="00896345" w:rsidRPr="00160884" w:rsidTr="00866506">
        <w:trPr>
          <w:cantSplit/>
          <w:trHeight w:hRule="exact" w:val="1184"/>
          <w:jc w:val="center"/>
        </w:trPr>
        <w:tc>
          <w:tcPr>
            <w:tcW w:w="1235" w:type="dxa"/>
            <w:vAlign w:val="center"/>
          </w:tcPr>
          <w:p w:rsidR="00896345" w:rsidRPr="00160884" w:rsidRDefault="00896345" w:rsidP="00866506">
            <w:pPr>
              <w:spacing w:line="360" w:lineRule="exact"/>
              <w:jc w:val="center"/>
              <w:rPr>
                <w:szCs w:val="21"/>
              </w:rPr>
            </w:pPr>
            <w:r w:rsidRPr="00160884">
              <w:rPr>
                <w:rFonts w:hint="eastAsia"/>
                <w:szCs w:val="21"/>
              </w:rPr>
              <w:t>曾获省级以上科技奖励情况</w:t>
            </w:r>
          </w:p>
        </w:tc>
        <w:tc>
          <w:tcPr>
            <w:tcW w:w="6769" w:type="dxa"/>
            <w:gridSpan w:val="5"/>
            <w:tcBorders>
              <w:right w:val="single" w:sz="4" w:space="0" w:color="auto"/>
            </w:tcBorders>
            <w:vAlign w:val="center"/>
          </w:tcPr>
          <w:p w:rsidR="00896345" w:rsidRPr="00160884" w:rsidRDefault="00896345" w:rsidP="00866506">
            <w:pPr>
              <w:snapToGrid w:val="0"/>
              <w:jc w:val="center"/>
              <w:rPr>
                <w:szCs w:val="21"/>
              </w:rPr>
            </w:pPr>
            <w:r>
              <w:rPr>
                <w:rFonts w:hint="eastAsia"/>
                <w:szCs w:val="21"/>
              </w:rPr>
              <w:t>无</w:t>
            </w:r>
          </w:p>
        </w:tc>
      </w:tr>
      <w:tr w:rsidR="00896345" w:rsidRPr="00160884" w:rsidTr="00866506">
        <w:trPr>
          <w:cantSplit/>
          <w:trHeight w:hRule="exact" w:val="2260"/>
          <w:jc w:val="center"/>
        </w:trPr>
        <w:tc>
          <w:tcPr>
            <w:tcW w:w="1235" w:type="dxa"/>
            <w:vAlign w:val="center"/>
          </w:tcPr>
          <w:p w:rsidR="00896345" w:rsidRPr="00160884" w:rsidRDefault="00896345" w:rsidP="00866506">
            <w:pPr>
              <w:spacing w:line="360" w:lineRule="exact"/>
              <w:jc w:val="center"/>
              <w:rPr>
                <w:szCs w:val="21"/>
              </w:rPr>
            </w:pPr>
            <w:r>
              <w:rPr>
                <w:rFonts w:hint="eastAsia"/>
                <w:szCs w:val="21"/>
              </w:rPr>
              <w:t>主要学术贡献</w:t>
            </w:r>
          </w:p>
        </w:tc>
        <w:tc>
          <w:tcPr>
            <w:tcW w:w="6769" w:type="dxa"/>
            <w:gridSpan w:val="5"/>
            <w:tcBorders>
              <w:right w:val="single" w:sz="4" w:space="0" w:color="auto"/>
            </w:tcBorders>
            <w:vAlign w:val="center"/>
          </w:tcPr>
          <w:p w:rsidR="00896345" w:rsidRPr="00160884" w:rsidRDefault="00896345" w:rsidP="00896345">
            <w:pPr>
              <w:snapToGrid w:val="0"/>
              <w:rPr>
                <w:szCs w:val="21"/>
              </w:rPr>
            </w:pPr>
            <w:r w:rsidRPr="00896345">
              <w:rPr>
                <w:rFonts w:hint="eastAsia"/>
                <w:szCs w:val="21"/>
              </w:rPr>
              <w:t>对“重要科学发现”中所列内容均做出了创造性贡献，是代表性论文</w:t>
            </w:r>
            <w:r w:rsidRPr="00896345">
              <w:rPr>
                <w:rFonts w:hint="eastAsia"/>
                <w:szCs w:val="21"/>
              </w:rPr>
              <w:t>1-4,6-8</w:t>
            </w:r>
            <w:r w:rsidRPr="00896345">
              <w:rPr>
                <w:rFonts w:hint="eastAsia"/>
                <w:szCs w:val="21"/>
              </w:rPr>
              <w:t>的作者，在该研究中的工作量占本人工作量的</w:t>
            </w:r>
            <w:r w:rsidRPr="00896345">
              <w:rPr>
                <w:rFonts w:hint="eastAsia"/>
                <w:szCs w:val="21"/>
              </w:rPr>
              <w:t>80%</w:t>
            </w:r>
            <w:r w:rsidRPr="00896345">
              <w:rPr>
                <w:rFonts w:hint="eastAsia"/>
                <w:szCs w:val="21"/>
              </w:rPr>
              <w:t>以上。具体研究了</w:t>
            </w:r>
            <w:proofErr w:type="gramStart"/>
            <w:r w:rsidRPr="00896345">
              <w:rPr>
                <w:rFonts w:hint="eastAsia"/>
                <w:szCs w:val="21"/>
              </w:rPr>
              <w:t>利用弱侧两</w:t>
            </w:r>
            <w:proofErr w:type="gramEnd"/>
            <w:r w:rsidRPr="00896345">
              <w:rPr>
                <w:rFonts w:hint="eastAsia"/>
                <w:szCs w:val="21"/>
              </w:rPr>
              <w:t>和量子反转测量对量子纠缠的操控</w:t>
            </w:r>
            <w:r w:rsidRPr="00896345">
              <w:rPr>
                <w:rFonts w:hint="eastAsia"/>
                <w:szCs w:val="21"/>
              </w:rPr>
              <w:t>(</w:t>
            </w:r>
            <w:r w:rsidRPr="00896345">
              <w:rPr>
                <w:rFonts w:hint="eastAsia"/>
                <w:szCs w:val="21"/>
              </w:rPr>
              <w:t>对应代表论文</w:t>
            </w:r>
            <w:r w:rsidRPr="00896345">
              <w:rPr>
                <w:rFonts w:hint="eastAsia"/>
                <w:szCs w:val="21"/>
              </w:rPr>
              <w:t>1</w:t>
            </w:r>
            <w:r w:rsidRPr="00896345">
              <w:rPr>
                <w:rFonts w:hint="eastAsia"/>
                <w:szCs w:val="21"/>
              </w:rPr>
              <w:t>，</w:t>
            </w:r>
            <w:r w:rsidRPr="00896345">
              <w:rPr>
                <w:rFonts w:hint="eastAsia"/>
                <w:szCs w:val="21"/>
              </w:rPr>
              <w:t>2)</w:t>
            </w:r>
            <w:r w:rsidRPr="00896345">
              <w:rPr>
                <w:rFonts w:hint="eastAsia"/>
                <w:szCs w:val="21"/>
              </w:rPr>
              <w:t>；推导了</w:t>
            </w:r>
            <w:r w:rsidRPr="00896345">
              <w:rPr>
                <w:rFonts w:hint="eastAsia"/>
                <w:szCs w:val="21"/>
              </w:rPr>
              <w:t xml:space="preserve">GHZ </w:t>
            </w:r>
            <w:r w:rsidRPr="00896345">
              <w:rPr>
                <w:rFonts w:hint="eastAsia"/>
                <w:szCs w:val="21"/>
              </w:rPr>
              <w:t>型纠缠态在局域噪声信道下的动力学演化并进行了数值模拟，提出了多量子比特纠缠的度量方案</w:t>
            </w:r>
            <w:r w:rsidRPr="00896345">
              <w:rPr>
                <w:rFonts w:hint="eastAsia"/>
                <w:szCs w:val="21"/>
              </w:rPr>
              <w:t xml:space="preserve"> (</w:t>
            </w:r>
            <w:r w:rsidRPr="00896345">
              <w:rPr>
                <w:rFonts w:hint="eastAsia"/>
                <w:szCs w:val="21"/>
              </w:rPr>
              <w:t>对应代表论文</w:t>
            </w:r>
            <w:r w:rsidRPr="00896345">
              <w:rPr>
                <w:rFonts w:hint="eastAsia"/>
                <w:szCs w:val="21"/>
              </w:rPr>
              <w:t>3,4)</w:t>
            </w:r>
            <w:r w:rsidRPr="00896345">
              <w:rPr>
                <w:rFonts w:hint="eastAsia"/>
                <w:szCs w:val="21"/>
              </w:rPr>
              <w:t>；推导了构建奇数</w:t>
            </w:r>
            <w:proofErr w:type="gramStart"/>
            <w:r w:rsidRPr="00896345">
              <w:rPr>
                <w:rFonts w:hint="eastAsia"/>
                <w:szCs w:val="21"/>
              </w:rPr>
              <w:t>体真正</w:t>
            </w:r>
            <w:proofErr w:type="gramEnd"/>
            <w:r w:rsidRPr="00896345">
              <w:rPr>
                <w:rFonts w:hint="eastAsia"/>
                <w:szCs w:val="21"/>
              </w:rPr>
              <w:t>纠缠态的理论并作了具体的定量计算，提出了量子直接通信方案并研究了在耗散环境下的量子隐形传输</w:t>
            </w:r>
            <w:r w:rsidRPr="00896345">
              <w:rPr>
                <w:rFonts w:hint="eastAsia"/>
                <w:szCs w:val="21"/>
              </w:rPr>
              <w:t>(</w:t>
            </w:r>
            <w:r w:rsidRPr="00896345">
              <w:rPr>
                <w:rFonts w:hint="eastAsia"/>
                <w:szCs w:val="21"/>
              </w:rPr>
              <w:t>对应代表论文</w:t>
            </w:r>
            <w:r w:rsidRPr="00896345">
              <w:rPr>
                <w:rFonts w:hint="eastAsia"/>
                <w:szCs w:val="21"/>
              </w:rPr>
              <w:t>6-8)</w:t>
            </w:r>
            <w:r w:rsidRPr="00896345">
              <w:rPr>
                <w:rFonts w:hint="eastAsia"/>
                <w:szCs w:val="21"/>
              </w:rPr>
              <w:t>。</w:t>
            </w:r>
          </w:p>
        </w:tc>
      </w:tr>
    </w:tbl>
    <w:p w:rsidR="00372CFE" w:rsidRDefault="00372CFE">
      <w:pPr>
        <w:rPr>
          <w:sz w:val="24"/>
          <w:szCs w:val="24"/>
        </w:rPr>
      </w:pPr>
    </w:p>
    <w:p w:rsidR="00896345" w:rsidRDefault="00896345">
      <w:pPr>
        <w:rPr>
          <w:sz w:val="24"/>
          <w:szCs w:val="24"/>
        </w:rPr>
      </w:pPr>
    </w:p>
    <w:p w:rsidR="00896345" w:rsidRDefault="00896345">
      <w:pPr>
        <w:rPr>
          <w:sz w:val="24"/>
          <w:szCs w:val="24"/>
        </w:rPr>
      </w:pPr>
    </w:p>
    <w:p w:rsidR="00896345" w:rsidRDefault="00896345">
      <w:pPr>
        <w:rPr>
          <w:sz w:val="24"/>
          <w:szCs w:val="24"/>
        </w:rPr>
      </w:pPr>
    </w:p>
    <w:p w:rsidR="00896345" w:rsidRDefault="00896345">
      <w:pPr>
        <w:rPr>
          <w:sz w:val="24"/>
          <w:szCs w:val="24"/>
        </w:rPr>
      </w:pPr>
    </w:p>
    <w:p w:rsidR="00896345" w:rsidRDefault="00896345">
      <w:pPr>
        <w:rPr>
          <w:sz w:val="24"/>
          <w:szCs w:val="24"/>
        </w:rPr>
      </w:pPr>
    </w:p>
    <w:p w:rsidR="00896345" w:rsidRPr="00160884" w:rsidRDefault="00896345" w:rsidP="00896345">
      <w:pPr>
        <w:jc w:val="center"/>
        <w:rPr>
          <w:rFonts w:ascii="黑体" w:eastAsia="黑体"/>
          <w:sz w:val="32"/>
          <w:szCs w:val="32"/>
        </w:rPr>
      </w:pPr>
      <w:r w:rsidRPr="00160884">
        <w:rPr>
          <w:rFonts w:ascii="黑体" w:eastAsia="黑体" w:hint="eastAsia"/>
          <w:sz w:val="32"/>
          <w:szCs w:val="32"/>
        </w:rPr>
        <w:lastRenderedPageBreak/>
        <w:t>完成人情况表</w:t>
      </w:r>
      <w:r>
        <w:rPr>
          <w:rFonts w:ascii="黑体" w:eastAsia="黑体" w:hint="eastAsia"/>
          <w:sz w:val="32"/>
          <w:szCs w:val="32"/>
        </w:rPr>
        <w:t>(3)</w:t>
      </w:r>
    </w:p>
    <w:tbl>
      <w:tblPr>
        <w:tblW w:w="800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35"/>
        <w:gridCol w:w="1591"/>
        <w:gridCol w:w="992"/>
        <w:gridCol w:w="1125"/>
        <w:gridCol w:w="1170"/>
        <w:gridCol w:w="1891"/>
      </w:tblGrid>
      <w:tr w:rsidR="00896345" w:rsidRPr="00160884" w:rsidTr="00866506">
        <w:trPr>
          <w:cantSplit/>
          <w:trHeight w:hRule="exact" w:val="499"/>
          <w:jc w:val="center"/>
        </w:trPr>
        <w:tc>
          <w:tcPr>
            <w:tcW w:w="1235" w:type="dxa"/>
            <w:vAlign w:val="center"/>
          </w:tcPr>
          <w:p w:rsidR="00896345" w:rsidRPr="00160884" w:rsidRDefault="00896345" w:rsidP="00866506">
            <w:pPr>
              <w:spacing w:line="360" w:lineRule="exact"/>
              <w:jc w:val="center"/>
              <w:rPr>
                <w:szCs w:val="21"/>
              </w:rPr>
            </w:pPr>
            <w:r w:rsidRPr="00160884">
              <w:rPr>
                <w:rFonts w:hint="eastAsia"/>
                <w:szCs w:val="21"/>
              </w:rPr>
              <w:t>姓</w:t>
            </w:r>
            <w:r w:rsidRPr="00160884">
              <w:rPr>
                <w:szCs w:val="21"/>
              </w:rPr>
              <w:t xml:space="preserve">    </w:t>
            </w:r>
            <w:r w:rsidRPr="00160884">
              <w:rPr>
                <w:rFonts w:hint="eastAsia"/>
                <w:szCs w:val="21"/>
              </w:rPr>
              <w:t>名</w:t>
            </w:r>
          </w:p>
        </w:tc>
        <w:tc>
          <w:tcPr>
            <w:tcW w:w="1591" w:type="dxa"/>
            <w:vAlign w:val="center"/>
          </w:tcPr>
          <w:p w:rsidR="00896345" w:rsidRPr="00160884" w:rsidRDefault="00896345" w:rsidP="00866506">
            <w:pPr>
              <w:snapToGrid w:val="0"/>
              <w:jc w:val="center"/>
              <w:rPr>
                <w:rFonts w:ascii="宋体" w:hAnsi="宋体"/>
              </w:rPr>
            </w:pPr>
            <w:r>
              <w:rPr>
                <w:rFonts w:ascii="宋体" w:hAnsi="宋体" w:hint="eastAsia"/>
              </w:rPr>
              <w:t>张英杰</w:t>
            </w:r>
          </w:p>
        </w:tc>
        <w:tc>
          <w:tcPr>
            <w:tcW w:w="992" w:type="dxa"/>
            <w:vAlign w:val="center"/>
          </w:tcPr>
          <w:p w:rsidR="00896345" w:rsidRPr="00160884" w:rsidRDefault="00896345" w:rsidP="00866506">
            <w:pPr>
              <w:spacing w:line="360" w:lineRule="exact"/>
              <w:jc w:val="center"/>
            </w:pPr>
            <w:r>
              <w:rPr>
                <w:rFonts w:hint="eastAsia"/>
              </w:rPr>
              <w:t>排名</w:t>
            </w:r>
          </w:p>
        </w:tc>
        <w:tc>
          <w:tcPr>
            <w:tcW w:w="1125" w:type="dxa"/>
            <w:tcBorders>
              <w:right w:val="single" w:sz="4" w:space="0" w:color="auto"/>
            </w:tcBorders>
            <w:vAlign w:val="center"/>
          </w:tcPr>
          <w:p w:rsidR="00896345" w:rsidRPr="00160884" w:rsidRDefault="00896345" w:rsidP="00866506">
            <w:pPr>
              <w:jc w:val="center"/>
              <w:rPr>
                <w:rFonts w:ascii="宋体" w:hAnsi="宋体"/>
              </w:rPr>
            </w:pPr>
            <w:r>
              <w:rPr>
                <w:rFonts w:ascii="宋体" w:hAnsi="宋体" w:hint="eastAsia"/>
              </w:rPr>
              <w:t>3</w:t>
            </w:r>
          </w:p>
        </w:tc>
        <w:tc>
          <w:tcPr>
            <w:tcW w:w="1170" w:type="dxa"/>
            <w:tcBorders>
              <w:left w:val="single" w:sz="4" w:space="0" w:color="auto"/>
            </w:tcBorders>
            <w:vAlign w:val="center"/>
          </w:tcPr>
          <w:p w:rsidR="00896345" w:rsidRPr="00160884" w:rsidRDefault="00896345" w:rsidP="00866506">
            <w:pPr>
              <w:jc w:val="center"/>
              <w:rPr>
                <w:rFonts w:ascii="宋体" w:hAnsi="宋体"/>
              </w:rPr>
            </w:pPr>
            <w:r w:rsidRPr="00160884">
              <w:rPr>
                <w:rFonts w:hint="eastAsia"/>
                <w:szCs w:val="21"/>
              </w:rPr>
              <w:t>技术职称</w:t>
            </w:r>
          </w:p>
        </w:tc>
        <w:tc>
          <w:tcPr>
            <w:tcW w:w="1891" w:type="dxa"/>
            <w:tcBorders>
              <w:left w:val="single" w:sz="4" w:space="0" w:color="auto"/>
            </w:tcBorders>
            <w:vAlign w:val="center"/>
          </w:tcPr>
          <w:p w:rsidR="00896345" w:rsidRPr="00160884" w:rsidRDefault="00896345" w:rsidP="00866506">
            <w:pPr>
              <w:jc w:val="center"/>
              <w:rPr>
                <w:rFonts w:ascii="宋体" w:hAnsi="宋体"/>
              </w:rPr>
            </w:pPr>
            <w:r>
              <w:rPr>
                <w:rFonts w:ascii="宋体" w:hAnsi="宋体" w:hint="eastAsia"/>
              </w:rPr>
              <w:t>副教授</w:t>
            </w:r>
          </w:p>
        </w:tc>
      </w:tr>
      <w:tr w:rsidR="00896345" w:rsidRPr="00160884" w:rsidTr="00866506">
        <w:trPr>
          <w:cantSplit/>
          <w:trHeight w:hRule="exact" w:val="595"/>
          <w:jc w:val="center"/>
        </w:trPr>
        <w:tc>
          <w:tcPr>
            <w:tcW w:w="1235" w:type="dxa"/>
            <w:vAlign w:val="center"/>
          </w:tcPr>
          <w:p w:rsidR="00896345" w:rsidRPr="00160884" w:rsidRDefault="00896345" w:rsidP="00866506">
            <w:pPr>
              <w:spacing w:line="360" w:lineRule="exact"/>
              <w:jc w:val="center"/>
              <w:rPr>
                <w:szCs w:val="21"/>
              </w:rPr>
            </w:pPr>
            <w:r w:rsidRPr="00160884">
              <w:rPr>
                <w:rFonts w:hint="eastAsia"/>
                <w:szCs w:val="21"/>
              </w:rPr>
              <w:t>工作单位</w:t>
            </w:r>
          </w:p>
        </w:tc>
        <w:tc>
          <w:tcPr>
            <w:tcW w:w="6769" w:type="dxa"/>
            <w:gridSpan w:val="5"/>
            <w:vAlign w:val="center"/>
          </w:tcPr>
          <w:p w:rsidR="00896345" w:rsidRPr="00160884" w:rsidRDefault="00896345" w:rsidP="00866506">
            <w:pPr>
              <w:snapToGrid w:val="0"/>
              <w:jc w:val="center"/>
              <w:rPr>
                <w:rFonts w:ascii="宋体" w:hAnsi="宋体"/>
                <w:szCs w:val="21"/>
              </w:rPr>
            </w:pPr>
            <w:r>
              <w:rPr>
                <w:rFonts w:ascii="宋体" w:hAnsi="宋体" w:hint="eastAsia"/>
                <w:szCs w:val="21"/>
              </w:rPr>
              <w:t>曲阜师范大学</w:t>
            </w:r>
          </w:p>
        </w:tc>
      </w:tr>
      <w:tr w:rsidR="00896345" w:rsidRPr="00160884" w:rsidTr="00866506">
        <w:trPr>
          <w:cantSplit/>
          <w:trHeight w:hRule="exact" w:val="499"/>
          <w:jc w:val="center"/>
        </w:trPr>
        <w:tc>
          <w:tcPr>
            <w:tcW w:w="1235" w:type="dxa"/>
            <w:vAlign w:val="center"/>
          </w:tcPr>
          <w:p w:rsidR="00896345" w:rsidRPr="00160884" w:rsidRDefault="00896345" w:rsidP="00866506">
            <w:pPr>
              <w:spacing w:line="360" w:lineRule="exact"/>
              <w:jc w:val="center"/>
            </w:pPr>
            <w:r w:rsidRPr="00160884">
              <w:rPr>
                <w:rFonts w:hint="eastAsia"/>
              </w:rPr>
              <w:t>完成单位</w:t>
            </w:r>
          </w:p>
        </w:tc>
        <w:tc>
          <w:tcPr>
            <w:tcW w:w="6769" w:type="dxa"/>
            <w:gridSpan w:val="5"/>
            <w:vAlign w:val="center"/>
          </w:tcPr>
          <w:p w:rsidR="00896345" w:rsidRPr="00160884" w:rsidRDefault="00896345" w:rsidP="00866506">
            <w:pPr>
              <w:spacing w:line="240" w:lineRule="exact"/>
              <w:ind w:firstLineChars="950" w:firstLine="1995"/>
              <w:rPr>
                <w:rFonts w:ascii="宋体" w:hAnsi="宋体"/>
              </w:rPr>
            </w:pPr>
            <w:r>
              <w:rPr>
                <w:rFonts w:ascii="宋体" w:hAnsi="宋体" w:hint="eastAsia"/>
                <w:szCs w:val="21"/>
              </w:rPr>
              <w:t>曲阜师范大学</w:t>
            </w:r>
          </w:p>
        </w:tc>
      </w:tr>
      <w:tr w:rsidR="00896345" w:rsidRPr="00160884" w:rsidTr="00866506">
        <w:trPr>
          <w:cantSplit/>
          <w:trHeight w:hRule="exact" w:val="1184"/>
          <w:jc w:val="center"/>
        </w:trPr>
        <w:tc>
          <w:tcPr>
            <w:tcW w:w="1235" w:type="dxa"/>
            <w:vAlign w:val="center"/>
          </w:tcPr>
          <w:p w:rsidR="00896345" w:rsidRPr="00160884" w:rsidRDefault="00896345" w:rsidP="00866506">
            <w:pPr>
              <w:spacing w:line="360" w:lineRule="exact"/>
              <w:jc w:val="center"/>
              <w:rPr>
                <w:szCs w:val="21"/>
              </w:rPr>
            </w:pPr>
            <w:r w:rsidRPr="00160884">
              <w:rPr>
                <w:rFonts w:hint="eastAsia"/>
                <w:szCs w:val="21"/>
              </w:rPr>
              <w:t>曾获省级以上科技奖励情况</w:t>
            </w:r>
          </w:p>
        </w:tc>
        <w:tc>
          <w:tcPr>
            <w:tcW w:w="6769" w:type="dxa"/>
            <w:gridSpan w:val="5"/>
            <w:tcBorders>
              <w:right w:val="single" w:sz="4" w:space="0" w:color="auto"/>
            </w:tcBorders>
            <w:vAlign w:val="center"/>
          </w:tcPr>
          <w:p w:rsidR="00896345" w:rsidRPr="00160884" w:rsidRDefault="00896345" w:rsidP="00866506">
            <w:pPr>
              <w:snapToGrid w:val="0"/>
              <w:jc w:val="center"/>
              <w:rPr>
                <w:szCs w:val="21"/>
              </w:rPr>
            </w:pPr>
            <w:r>
              <w:rPr>
                <w:rFonts w:hint="eastAsia"/>
                <w:szCs w:val="21"/>
              </w:rPr>
              <w:t>无</w:t>
            </w:r>
          </w:p>
        </w:tc>
      </w:tr>
      <w:tr w:rsidR="00896345" w:rsidRPr="00160884" w:rsidTr="00896345">
        <w:trPr>
          <w:cantSplit/>
          <w:trHeight w:hRule="exact" w:val="1414"/>
          <w:jc w:val="center"/>
        </w:trPr>
        <w:tc>
          <w:tcPr>
            <w:tcW w:w="1235" w:type="dxa"/>
            <w:vAlign w:val="center"/>
          </w:tcPr>
          <w:p w:rsidR="00896345" w:rsidRPr="00160884" w:rsidRDefault="00896345" w:rsidP="00866506">
            <w:pPr>
              <w:spacing w:line="360" w:lineRule="exact"/>
              <w:jc w:val="center"/>
              <w:rPr>
                <w:szCs w:val="21"/>
              </w:rPr>
            </w:pPr>
            <w:r>
              <w:rPr>
                <w:rFonts w:hint="eastAsia"/>
                <w:szCs w:val="21"/>
              </w:rPr>
              <w:t>主要学术贡献</w:t>
            </w:r>
          </w:p>
        </w:tc>
        <w:tc>
          <w:tcPr>
            <w:tcW w:w="6769" w:type="dxa"/>
            <w:gridSpan w:val="5"/>
            <w:tcBorders>
              <w:right w:val="single" w:sz="4" w:space="0" w:color="auto"/>
            </w:tcBorders>
            <w:vAlign w:val="center"/>
          </w:tcPr>
          <w:p w:rsidR="00896345" w:rsidRPr="00896345" w:rsidRDefault="00896345" w:rsidP="00896345">
            <w:pPr>
              <w:snapToGrid w:val="0"/>
              <w:rPr>
                <w:szCs w:val="21"/>
              </w:rPr>
            </w:pPr>
            <w:r w:rsidRPr="00896345">
              <w:rPr>
                <w:rFonts w:hint="eastAsia"/>
                <w:szCs w:val="21"/>
              </w:rPr>
              <w:t>对“重要科学发现”第二项内容做出了创造性贡献，是第</w:t>
            </w:r>
            <w:r w:rsidRPr="00896345">
              <w:rPr>
                <w:rFonts w:hint="eastAsia"/>
                <w:szCs w:val="21"/>
              </w:rPr>
              <w:t>5</w:t>
            </w:r>
            <w:r w:rsidRPr="00896345">
              <w:rPr>
                <w:rFonts w:hint="eastAsia"/>
                <w:szCs w:val="21"/>
              </w:rPr>
              <w:t>篇代表性论文的作者，在该研究中的工作量占本人工作量的</w:t>
            </w:r>
            <w:r w:rsidRPr="00896345">
              <w:rPr>
                <w:rFonts w:hint="eastAsia"/>
                <w:szCs w:val="21"/>
              </w:rPr>
              <w:t>50%</w:t>
            </w:r>
            <w:r w:rsidRPr="00896345">
              <w:rPr>
                <w:rFonts w:hint="eastAsia"/>
                <w:szCs w:val="21"/>
              </w:rPr>
              <w:t>以上。具体研究</w:t>
            </w:r>
          </w:p>
          <w:p w:rsidR="00896345" w:rsidRPr="00160884" w:rsidRDefault="00896345" w:rsidP="00896345">
            <w:pPr>
              <w:snapToGrid w:val="0"/>
              <w:rPr>
                <w:szCs w:val="21"/>
              </w:rPr>
            </w:pPr>
            <w:r w:rsidRPr="00896345">
              <w:rPr>
                <w:rFonts w:hint="eastAsia"/>
                <w:szCs w:val="21"/>
              </w:rPr>
              <w:t>了系统</w:t>
            </w:r>
            <w:r w:rsidRPr="00896345">
              <w:rPr>
                <w:rFonts w:hint="eastAsia"/>
                <w:szCs w:val="21"/>
              </w:rPr>
              <w:t>-</w:t>
            </w:r>
            <w:r w:rsidRPr="00896345">
              <w:rPr>
                <w:rFonts w:hint="eastAsia"/>
                <w:szCs w:val="21"/>
              </w:rPr>
              <w:t>环境初始关联对开放系统纠缠动力学的影响，进行了理论推导与数值模拟。</w:t>
            </w:r>
          </w:p>
        </w:tc>
      </w:tr>
    </w:tbl>
    <w:p w:rsidR="00896345" w:rsidRDefault="00896345" w:rsidP="00C07BAA">
      <w:pPr>
        <w:jc w:val="center"/>
        <w:rPr>
          <w:b/>
          <w:sz w:val="24"/>
          <w:szCs w:val="24"/>
        </w:rPr>
      </w:pPr>
    </w:p>
    <w:p w:rsidR="00E94953" w:rsidRDefault="00E94953" w:rsidP="00C07BAA">
      <w:pPr>
        <w:jc w:val="center"/>
        <w:rPr>
          <w:b/>
          <w:sz w:val="24"/>
          <w:szCs w:val="24"/>
        </w:rPr>
      </w:pPr>
    </w:p>
    <w:p w:rsidR="00C07BAA" w:rsidRDefault="00C07BAA" w:rsidP="00C07BAA">
      <w:pPr>
        <w:jc w:val="center"/>
        <w:rPr>
          <w:b/>
          <w:sz w:val="24"/>
          <w:szCs w:val="24"/>
        </w:rPr>
      </w:pPr>
      <w:r w:rsidRPr="00C07BAA">
        <w:rPr>
          <w:rFonts w:hint="eastAsia"/>
          <w:b/>
          <w:sz w:val="24"/>
          <w:szCs w:val="24"/>
        </w:rPr>
        <w:t>代表性论文目录</w:t>
      </w:r>
    </w:p>
    <w:p w:rsidR="00E94953" w:rsidRPr="00C07BAA" w:rsidRDefault="00E94953" w:rsidP="00C07BAA">
      <w:pPr>
        <w:jc w:val="center"/>
        <w:rPr>
          <w:b/>
          <w:sz w:val="24"/>
          <w:szCs w:val="24"/>
        </w:rPr>
      </w:pPr>
    </w:p>
    <w:p w:rsidR="00896345" w:rsidRDefault="00C07BAA" w:rsidP="00C07BAA">
      <w:pPr>
        <w:autoSpaceDE w:val="0"/>
        <w:autoSpaceDN w:val="0"/>
        <w:adjustRightInd w:val="0"/>
        <w:spacing w:line="400" w:lineRule="exact"/>
        <w:ind w:left="360" w:hangingChars="150" w:hanging="360"/>
        <w:jc w:val="left"/>
        <w:rPr>
          <w:rFonts w:ascii="Times New Roman" w:hAnsi="Times New Roman"/>
          <w:bCs/>
          <w:kern w:val="0"/>
          <w:sz w:val="24"/>
          <w:szCs w:val="24"/>
        </w:rPr>
      </w:pPr>
      <w:r>
        <w:rPr>
          <w:rFonts w:ascii="Times New Roman" w:hAnsi="Times New Roman" w:hint="eastAsia"/>
          <w:kern w:val="0"/>
          <w:sz w:val="24"/>
          <w:szCs w:val="24"/>
        </w:rPr>
        <w:t>[1</w:t>
      </w:r>
      <w:r w:rsidRPr="00CC7955">
        <w:rPr>
          <w:rFonts w:ascii="Times New Roman" w:hAnsi="Times New Roman"/>
          <w:kern w:val="0"/>
          <w:sz w:val="24"/>
          <w:szCs w:val="24"/>
        </w:rPr>
        <w:t xml:space="preserve">] </w:t>
      </w:r>
      <w:r w:rsidRPr="00CC7955">
        <w:rPr>
          <w:rFonts w:ascii="Times New Roman" w:hAnsi="Times New Roman"/>
          <w:bCs/>
          <w:kern w:val="0"/>
          <w:sz w:val="24"/>
          <w:szCs w:val="24"/>
        </w:rPr>
        <w:t xml:space="preserve">Manipulating entanglement of two </w:t>
      </w:r>
      <w:proofErr w:type="spellStart"/>
      <w:r w:rsidRPr="00CC7955">
        <w:rPr>
          <w:rFonts w:ascii="Times New Roman" w:hAnsi="Times New Roman"/>
          <w:bCs/>
          <w:kern w:val="0"/>
          <w:sz w:val="24"/>
          <w:szCs w:val="24"/>
        </w:rPr>
        <w:t>qubits</w:t>
      </w:r>
      <w:proofErr w:type="spellEnd"/>
      <w:r w:rsidRPr="00CC7955">
        <w:rPr>
          <w:rFonts w:ascii="Times New Roman" w:hAnsi="Times New Roman"/>
          <w:bCs/>
          <w:kern w:val="0"/>
          <w:sz w:val="24"/>
          <w:szCs w:val="24"/>
        </w:rPr>
        <w:t xml:space="preserve"> in a common environment by means of weak measurements and quantum measurement reversals</w:t>
      </w:r>
      <w:r>
        <w:rPr>
          <w:rFonts w:ascii="Times New Roman" w:hAnsi="Times New Roman" w:hint="eastAsia"/>
          <w:bCs/>
          <w:kern w:val="0"/>
          <w:sz w:val="24"/>
          <w:szCs w:val="24"/>
        </w:rPr>
        <w:t>，</w:t>
      </w:r>
    </w:p>
    <w:p w:rsidR="00C07BAA" w:rsidRPr="00CC7955" w:rsidRDefault="00C07BAA" w:rsidP="00896345">
      <w:pPr>
        <w:autoSpaceDE w:val="0"/>
        <w:autoSpaceDN w:val="0"/>
        <w:adjustRightInd w:val="0"/>
        <w:spacing w:line="400" w:lineRule="exact"/>
        <w:ind w:leftChars="150" w:left="315"/>
        <w:jc w:val="left"/>
        <w:rPr>
          <w:rFonts w:ascii="Times New Roman" w:hAnsi="Times New Roman"/>
          <w:kern w:val="0"/>
          <w:sz w:val="24"/>
          <w:szCs w:val="24"/>
        </w:rPr>
      </w:pPr>
      <w:proofErr w:type="spellStart"/>
      <w:r w:rsidRPr="00CC7955">
        <w:rPr>
          <w:rFonts w:ascii="Times New Roman" w:eastAsia="Times-Roman" w:hAnsi="Times New Roman"/>
          <w:color w:val="000000"/>
          <w:kern w:val="0"/>
          <w:sz w:val="24"/>
          <w:szCs w:val="24"/>
        </w:rPr>
        <w:t>Zhong</w:t>
      </w:r>
      <w:proofErr w:type="spellEnd"/>
      <w:r w:rsidRPr="00CC7955">
        <w:rPr>
          <w:rFonts w:ascii="Times New Roman" w:eastAsia="Times-Roman" w:hAnsi="Times New Roman"/>
          <w:color w:val="000000"/>
          <w:kern w:val="0"/>
          <w:sz w:val="24"/>
          <w:szCs w:val="24"/>
        </w:rPr>
        <w:t>-Xiao Man</w:t>
      </w:r>
      <w:r w:rsidRPr="00CC7955">
        <w:rPr>
          <w:rFonts w:ascii="Times New Roman" w:hAnsi="Times New Roman"/>
          <w:color w:val="000000"/>
          <w:kern w:val="0"/>
          <w:sz w:val="24"/>
          <w:szCs w:val="24"/>
        </w:rPr>
        <w:t>,</w:t>
      </w:r>
      <w:r w:rsidRPr="00CC7955">
        <w:rPr>
          <w:rFonts w:ascii="Times New Roman" w:eastAsia="Times-Roman" w:hAnsi="Times New Roman"/>
          <w:color w:val="0000FF"/>
          <w:kern w:val="0"/>
          <w:sz w:val="24"/>
          <w:szCs w:val="24"/>
        </w:rPr>
        <w:t xml:space="preserve"> </w:t>
      </w:r>
      <w:r w:rsidRPr="00CC7955">
        <w:rPr>
          <w:rFonts w:ascii="Times New Roman" w:eastAsia="Times-Roman" w:hAnsi="Times New Roman"/>
          <w:color w:val="000000"/>
          <w:kern w:val="0"/>
          <w:sz w:val="24"/>
          <w:szCs w:val="24"/>
        </w:rPr>
        <w:t>Yun-</w:t>
      </w:r>
      <w:proofErr w:type="spellStart"/>
      <w:r w:rsidRPr="00CC7955">
        <w:rPr>
          <w:rFonts w:ascii="Times New Roman" w:eastAsia="Times-Roman" w:hAnsi="Times New Roman"/>
          <w:color w:val="000000"/>
          <w:kern w:val="0"/>
          <w:sz w:val="24"/>
          <w:szCs w:val="24"/>
        </w:rPr>
        <w:t>Jie</w:t>
      </w:r>
      <w:proofErr w:type="spellEnd"/>
      <w:r w:rsidRPr="00CC7955">
        <w:rPr>
          <w:rFonts w:ascii="Times New Roman" w:eastAsia="Times-Roman" w:hAnsi="Times New Roman"/>
          <w:color w:val="000000"/>
          <w:kern w:val="0"/>
          <w:sz w:val="24"/>
          <w:szCs w:val="24"/>
        </w:rPr>
        <w:t xml:space="preserve"> Xia</w:t>
      </w:r>
      <w:proofErr w:type="gramStart"/>
      <w:r w:rsidRPr="00CC7955">
        <w:rPr>
          <w:rFonts w:ascii="Times New Roman" w:hAnsi="Times New Roman"/>
          <w:color w:val="000000"/>
          <w:kern w:val="0"/>
          <w:sz w:val="24"/>
          <w:szCs w:val="24"/>
        </w:rPr>
        <w:t xml:space="preserve">, </w:t>
      </w:r>
      <w:r w:rsidRPr="00CC7955">
        <w:rPr>
          <w:rFonts w:ascii="Times New Roman" w:eastAsia="CMSY10" w:hAnsi="Times New Roman"/>
          <w:i/>
          <w:iCs/>
          <w:color w:val="0000FF"/>
          <w:kern w:val="0"/>
          <w:sz w:val="24"/>
          <w:szCs w:val="24"/>
        </w:rPr>
        <w:t xml:space="preserve"> </w:t>
      </w:r>
      <w:r w:rsidRPr="00CC7955">
        <w:rPr>
          <w:rFonts w:ascii="Times New Roman" w:hAnsi="Times New Roman"/>
          <w:bCs/>
          <w:kern w:val="0"/>
          <w:sz w:val="24"/>
          <w:szCs w:val="24"/>
        </w:rPr>
        <w:t>and</w:t>
      </w:r>
      <w:proofErr w:type="gramEnd"/>
      <w:r w:rsidRPr="00CC7955">
        <w:rPr>
          <w:rFonts w:ascii="Times New Roman" w:hAnsi="Times New Roman"/>
          <w:bCs/>
          <w:kern w:val="0"/>
          <w:sz w:val="24"/>
          <w:szCs w:val="24"/>
        </w:rPr>
        <w:t xml:space="preserve"> Nguyen Ba An, </w:t>
      </w:r>
      <w:r w:rsidRPr="00CC7955">
        <w:rPr>
          <w:rFonts w:ascii="Times New Roman" w:eastAsia="宋体-WinCharSetFFFF-H" w:hAnsi="Times New Roman"/>
          <w:kern w:val="0"/>
          <w:sz w:val="24"/>
          <w:szCs w:val="24"/>
        </w:rPr>
        <w:t xml:space="preserve">Physical Review A, </w:t>
      </w:r>
      <w:r w:rsidRPr="00CC7955">
        <w:rPr>
          <w:rFonts w:ascii="Times New Roman" w:hAnsi="Times New Roman"/>
          <w:b/>
          <w:bCs/>
          <w:kern w:val="0"/>
          <w:sz w:val="24"/>
          <w:szCs w:val="24"/>
        </w:rPr>
        <w:t>86</w:t>
      </w:r>
      <w:r w:rsidRPr="00CC7955">
        <w:rPr>
          <w:rFonts w:ascii="Times New Roman" w:eastAsia="Times-Roman" w:hAnsi="Times New Roman"/>
          <w:kern w:val="0"/>
          <w:sz w:val="24"/>
          <w:szCs w:val="24"/>
        </w:rPr>
        <w:t>, 012325 (2012)</w:t>
      </w:r>
    </w:p>
    <w:p w:rsidR="00C07BAA" w:rsidRPr="00CC7955" w:rsidRDefault="00C07BAA" w:rsidP="00C07BAA">
      <w:pPr>
        <w:autoSpaceDE w:val="0"/>
        <w:autoSpaceDN w:val="0"/>
        <w:adjustRightInd w:val="0"/>
        <w:spacing w:line="400" w:lineRule="exact"/>
        <w:jc w:val="left"/>
        <w:rPr>
          <w:rFonts w:ascii="Times New Roman" w:hAnsi="Times New Roman"/>
          <w:bCs/>
          <w:kern w:val="0"/>
          <w:sz w:val="24"/>
          <w:szCs w:val="24"/>
        </w:rPr>
      </w:pPr>
      <w:r w:rsidRPr="00CC7955">
        <w:rPr>
          <w:rFonts w:ascii="Times New Roman" w:hAnsi="Times New Roman"/>
          <w:kern w:val="0"/>
          <w:sz w:val="24"/>
          <w:szCs w:val="24"/>
        </w:rPr>
        <w:t>[</w:t>
      </w:r>
      <w:r>
        <w:rPr>
          <w:rFonts w:ascii="Times New Roman" w:hAnsi="Times New Roman" w:hint="eastAsia"/>
          <w:kern w:val="0"/>
          <w:sz w:val="24"/>
          <w:szCs w:val="24"/>
        </w:rPr>
        <w:t>2</w:t>
      </w:r>
      <w:r w:rsidRPr="00CC7955">
        <w:rPr>
          <w:rFonts w:ascii="Times New Roman" w:hAnsi="Times New Roman"/>
          <w:kern w:val="0"/>
          <w:sz w:val="24"/>
          <w:szCs w:val="24"/>
        </w:rPr>
        <w:t xml:space="preserve">] </w:t>
      </w:r>
      <w:r w:rsidRPr="00CC7955">
        <w:rPr>
          <w:rFonts w:ascii="Times New Roman" w:hAnsi="Times New Roman"/>
          <w:bCs/>
          <w:kern w:val="0"/>
          <w:sz w:val="24"/>
          <w:szCs w:val="24"/>
        </w:rPr>
        <w:t xml:space="preserve">Enhancing entanglement of two </w:t>
      </w:r>
      <w:proofErr w:type="spellStart"/>
      <w:r w:rsidRPr="00CC7955">
        <w:rPr>
          <w:rFonts w:ascii="Times New Roman" w:hAnsi="Times New Roman"/>
          <w:bCs/>
          <w:kern w:val="0"/>
          <w:sz w:val="24"/>
          <w:szCs w:val="24"/>
        </w:rPr>
        <w:t>qubits</w:t>
      </w:r>
      <w:proofErr w:type="spellEnd"/>
      <w:r w:rsidRPr="00CC7955">
        <w:rPr>
          <w:rFonts w:ascii="Times New Roman" w:hAnsi="Times New Roman"/>
          <w:bCs/>
          <w:kern w:val="0"/>
          <w:sz w:val="24"/>
          <w:szCs w:val="24"/>
        </w:rPr>
        <w:t xml:space="preserve"> undergoing independent </w:t>
      </w:r>
      <w:proofErr w:type="spellStart"/>
      <w:r w:rsidRPr="00CC7955">
        <w:rPr>
          <w:rFonts w:ascii="Times New Roman" w:hAnsi="Times New Roman"/>
          <w:bCs/>
          <w:kern w:val="0"/>
          <w:sz w:val="24"/>
          <w:szCs w:val="24"/>
        </w:rPr>
        <w:t>decoherences</w:t>
      </w:r>
      <w:proofErr w:type="spellEnd"/>
    </w:p>
    <w:p w:rsidR="00896345" w:rsidRDefault="00C07BAA" w:rsidP="00C07BAA">
      <w:pPr>
        <w:spacing w:line="400" w:lineRule="exact"/>
        <w:ind w:leftChars="150" w:left="315"/>
        <w:rPr>
          <w:rFonts w:ascii="Times New Roman" w:hAnsi="Times New Roman"/>
          <w:bCs/>
          <w:kern w:val="0"/>
          <w:sz w:val="24"/>
          <w:szCs w:val="24"/>
        </w:rPr>
      </w:pPr>
      <w:r w:rsidRPr="00CC7955">
        <w:rPr>
          <w:rFonts w:ascii="Times New Roman" w:hAnsi="Times New Roman"/>
          <w:bCs/>
          <w:kern w:val="0"/>
          <w:sz w:val="24"/>
          <w:szCs w:val="24"/>
        </w:rPr>
        <w:t xml:space="preserve">by local pre- and </w:t>
      </w:r>
      <w:proofErr w:type="spellStart"/>
      <w:r w:rsidRPr="00CC7955">
        <w:rPr>
          <w:rFonts w:ascii="Times New Roman" w:hAnsi="Times New Roman"/>
          <w:bCs/>
          <w:kern w:val="0"/>
          <w:sz w:val="24"/>
          <w:szCs w:val="24"/>
        </w:rPr>
        <w:t>postmeasurements</w:t>
      </w:r>
      <w:proofErr w:type="spellEnd"/>
      <w:r w:rsidRPr="00CC7955">
        <w:rPr>
          <w:rFonts w:ascii="Times New Roman" w:hAnsi="Times New Roman" w:hint="eastAsia"/>
          <w:bCs/>
          <w:kern w:val="0"/>
          <w:sz w:val="24"/>
          <w:szCs w:val="24"/>
        </w:rPr>
        <w:t>，</w:t>
      </w:r>
    </w:p>
    <w:p w:rsidR="00C07BAA" w:rsidRDefault="00C07BAA" w:rsidP="00C07BAA">
      <w:pPr>
        <w:spacing w:line="400" w:lineRule="exact"/>
        <w:ind w:leftChars="150" w:left="315"/>
        <w:rPr>
          <w:rFonts w:ascii="Times New Roman" w:hAnsi="Times New Roman"/>
          <w:kern w:val="0"/>
          <w:sz w:val="24"/>
          <w:szCs w:val="24"/>
        </w:rPr>
      </w:pPr>
      <w:proofErr w:type="spellStart"/>
      <w:r w:rsidRPr="00CC7955">
        <w:rPr>
          <w:rFonts w:ascii="Times New Roman" w:eastAsia="Times-Roman" w:hAnsi="Times New Roman"/>
          <w:color w:val="000000"/>
          <w:kern w:val="0"/>
          <w:sz w:val="24"/>
          <w:szCs w:val="24"/>
        </w:rPr>
        <w:t>Zhong</w:t>
      </w:r>
      <w:proofErr w:type="spellEnd"/>
      <w:r w:rsidRPr="00CC7955">
        <w:rPr>
          <w:rFonts w:ascii="Times New Roman" w:eastAsia="Times-Roman" w:hAnsi="Times New Roman"/>
          <w:color w:val="000000"/>
          <w:kern w:val="0"/>
          <w:sz w:val="24"/>
          <w:szCs w:val="24"/>
        </w:rPr>
        <w:t>-Xiao Man</w:t>
      </w:r>
      <w:r w:rsidRPr="00CC7955">
        <w:rPr>
          <w:rFonts w:ascii="Times New Roman" w:hAnsi="Times New Roman"/>
          <w:color w:val="000000"/>
          <w:kern w:val="0"/>
          <w:sz w:val="24"/>
          <w:szCs w:val="24"/>
        </w:rPr>
        <w:t>,</w:t>
      </w:r>
      <w:r w:rsidRPr="00CC7955">
        <w:rPr>
          <w:rFonts w:ascii="Times New Roman" w:eastAsia="Times-Roman" w:hAnsi="Times New Roman"/>
          <w:color w:val="000000"/>
          <w:kern w:val="0"/>
          <w:sz w:val="24"/>
          <w:szCs w:val="24"/>
        </w:rPr>
        <w:t xml:space="preserve"> Yun-</w:t>
      </w:r>
      <w:proofErr w:type="spellStart"/>
      <w:r w:rsidRPr="00CC7955">
        <w:rPr>
          <w:rFonts w:ascii="Times New Roman" w:eastAsia="Times-Roman" w:hAnsi="Times New Roman"/>
          <w:color w:val="000000"/>
          <w:kern w:val="0"/>
          <w:sz w:val="24"/>
          <w:szCs w:val="24"/>
        </w:rPr>
        <w:t>Jie</w:t>
      </w:r>
      <w:proofErr w:type="spellEnd"/>
      <w:r w:rsidRPr="00CC7955">
        <w:rPr>
          <w:rFonts w:ascii="Times New Roman" w:eastAsia="Times-Roman" w:hAnsi="Times New Roman"/>
          <w:color w:val="000000"/>
          <w:kern w:val="0"/>
          <w:sz w:val="24"/>
          <w:szCs w:val="24"/>
        </w:rPr>
        <w:t xml:space="preserve"> Xia</w:t>
      </w:r>
      <w:r w:rsidRPr="00CC7955">
        <w:rPr>
          <w:rFonts w:ascii="Times New Roman" w:hAnsi="Times New Roman"/>
          <w:color w:val="000000"/>
          <w:kern w:val="0"/>
          <w:sz w:val="24"/>
          <w:szCs w:val="24"/>
        </w:rPr>
        <w:t xml:space="preserve">, </w:t>
      </w:r>
      <w:r w:rsidRPr="00CC7955">
        <w:rPr>
          <w:rFonts w:ascii="Times New Roman" w:hAnsi="Times New Roman"/>
          <w:bCs/>
          <w:kern w:val="0"/>
          <w:sz w:val="24"/>
          <w:szCs w:val="24"/>
        </w:rPr>
        <w:t xml:space="preserve">Nguyen Ba </w:t>
      </w:r>
      <w:proofErr w:type="gramStart"/>
      <w:r w:rsidRPr="00CC7955">
        <w:rPr>
          <w:rFonts w:ascii="Times New Roman" w:hAnsi="Times New Roman"/>
          <w:bCs/>
          <w:kern w:val="0"/>
          <w:sz w:val="24"/>
          <w:szCs w:val="24"/>
        </w:rPr>
        <w:t>An</w:t>
      </w:r>
      <w:proofErr w:type="gramEnd"/>
      <w:r w:rsidRPr="00CC7955">
        <w:rPr>
          <w:rFonts w:ascii="Times New Roman" w:hAnsi="Times New Roman"/>
          <w:bCs/>
          <w:kern w:val="0"/>
          <w:sz w:val="24"/>
          <w:szCs w:val="24"/>
        </w:rPr>
        <w:t xml:space="preserve">, </w:t>
      </w:r>
      <w:r w:rsidRPr="00CC7955">
        <w:rPr>
          <w:rFonts w:ascii="Times New Roman" w:eastAsia="宋体-WinCharSetFFFF-H" w:hAnsi="Times New Roman"/>
          <w:kern w:val="0"/>
          <w:sz w:val="24"/>
          <w:szCs w:val="24"/>
        </w:rPr>
        <w:t xml:space="preserve">Physical Review A, </w:t>
      </w:r>
      <w:r w:rsidRPr="00CC7955">
        <w:rPr>
          <w:rFonts w:ascii="Times New Roman" w:hAnsi="Times New Roman"/>
          <w:b/>
          <w:bCs/>
          <w:kern w:val="0"/>
          <w:sz w:val="24"/>
          <w:szCs w:val="24"/>
        </w:rPr>
        <w:t>86</w:t>
      </w:r>
      <w:r w:rsidRPr="00CC7955">
        <w:rPr>
          <w:rFonts w:ascii="Times New Roman" w:eastAsia="Times-Roman" w:hAnsi="Times New Roman"/>
          <w:kern w:val="0"/>
          <w:sz w:val="24"/>
          <w:szCs w:val="24"/>
        </w:rPr>
        <w:t>, 052322 (2012)</w:t>
      </w:r>
      <w:r w:rsidRPr="00CC7955">
        <w:rPr>
          <w:rFonts w:ascii="Times New Roman" w:hAnsi="Times New Roman"/>
          <w:kern w:val="0"/>
          <w:sz w:val="24"/>
          <w:szCs w:val="24"/>
        </w:rPr>
        <w:t>.</w:t>
      </w:r>
    </w:p>
    <w:p w:rsidR="00E94953" w:rsidRDefault="00C07BAA" w:rsidP="00C07BAA">
      <w:pPr>
        <w:spacing w:line="400" w:lineRule="exact"/>
        <w:ind w:left="360" w:hangingChars="150" w:hanging="360"/>
        <w:rPr>
          <w:rFonts w:ascii="Times New Roman" w:hAnsi="Times New Roman"/>
          <w:bCs/>
          <w:kern w:val="0"/>
          <w:sz w:val="24"/>
          <w:szCs w:val="24"/>
        </w:rPr>
      </w:pPr>
      <w:r w:rsidRPr="00CC7955">
        <w:rPr>
          <w:rFonts w:ascii="Times New Roman" w:hAnsi="Times New Roman"/>
          <w:kern w:val="0"/>
          <w:sz w:val="24"/>
          <w:szCs w:val="24"/>
        </w:rPr>
        <w:t>[</w:t>
      </w:r>
      <w:r>
        <w:rPr>
          <w:rFonts w:ascii="Times New Roman" w:hAnsi="Times New Roman" w:hint="eastAsia"/>
          <w:kern w:val="0"/>
          <w:sz w:val="24"/>
          <w:szCs w:val="24"/>
        </w:rPr>
        <w:t>3</w:t>
      </w:r>
      <w:r w:rsidRPr="00CC7955">
        <w:rPr>
          <w:rFonts w:ascii="Times New Roman" w:hAnsi="Times New Roman"/>
          <w:kern w:val="0"/>
          <w:sz w:val="24"/>
          <w:szCs w:val="24"/>
        </w:rPr>
        <w:t>]</w:t>
      </w:r>
      <w:r w:rsidRPr="00CC7955">
        <w:rPr>
          <w:rFonts w:ascii="Times New Roman" w:hAnsi="Times New Roman"/>
          <w:color w:val="0000FF"/>
          <w:kern w:val="0"/>
          <w:sz w:val="24"/>
          <w:szCs w:val="24"/>
        </w:rPr>
        <w:t xml:space="preserve"> </w:t>
      </w:r>
      <w:r w:rsidRPr="00CC7955">
        <w:rPr>
          <w:rFonts w:ascii="Times New Roman" w:hAnsi="Times New Roman"/>
          <w:bCs/>
          <w:kern w:val="0"/>
          <w:sz w:val="24"/>
          <w:szCs w:val="24"/>
        </w:rPr>
        <w:t xml:space="preserve">Entanglement measure and dynamics of </w:t>
      </w:r>
      <w:proofErr w:type="spellStart"/>
      <w:r w:rsidRPr="00CC7955">
        <w:rPr>
          <w:rFonts w:ascii="Times New Roman" w:hAnsi="Times New Roman"/>
          <w:bCs/>
          <w:kern w:val="0"/>
          <w:sz w:val="24"/>
          <w:szCs w:val="24"/>
        </w:rPr>
        <w:t>multiqubit</w:t>
      </w:r>
      <w:proofErr w:type="spellEnd"/>
      <w:r w:rsidRPr="00CC7955">
        <w:rPr>
          <w:rFonts w:ascii="Times New Roman" w:hAnsi="Times New Roman"/>
          <w:bCs/>
          <w:kern w:val="0"/>
          <w:sz w:val="24"/>
          <w:szCs w:val="24"/>
        </w:rPr>
        <w:t xml:space="preserve"> systems: non-</w:t>
      </w:r>
      <w:proofErr w:type="spellStart"/>
      <w:r w:rsidRPr="00CC7955">
        <w:rPr>
          <w:rFonts w:ascii="Times New Roman" w:hAnsi="Times New Roman"/>
          <w:bCs/>
          <w:kern w:val="0"/>
          <w:sz w:val="24"/>
          <w:szCs w:val="24"/>
        </w:rPr>
        <w:t>Markovian</w:t>
      </w:r>
      <w:proofErr w:type="spellEnd"/>
      <w:r w:rsidRPr="00CC7955">
        <w:rPr>
          <w:rFonts w:ascii="Times New Roman" w:hAnsi="Times New Roman"/>
          <w:bCs/>
          <w:kern w:val="0"/>
          <w:sz w:val="24"/>
          <w:szCs w:val="24"/>
        </w:rPr>
        <w:t xml:space="preserve"> versus </w:t>
      </w:r>
      <w:proofErr w:type="spellStart"/>
      <w:r w:rsidRPr="00CC7955">
        <w:rPr>
          <w:rFonts w:ascii="Times New Roman" w:hAnsi="Times New Roman"/>
          <w:bCs/>
          <w:kern w:val="0"/>
          <w:sz w:val="24"/>
          <w:szCs w:val="24"/>
        </w:rPr>
        <w:t>Markovian</w:t>
      </w:r>
      <w:proofErr w:type="spellEnd"/>
      <w:r w:rsidRPr="00CC7955">
        <w:rPr>
          <w:rFonts w:ascii="Times New Roman" w:hAnsi="Times New Roman"/>
          <w:bCs/>
          <w:kern w:val="0"/>
          <w:sz w:val="24"/>
          <w:szCs w:val="24"/>
        </w:rPr>
        <w:t xml:space="preserve"> and generalized monogamy relations</w:t>
      </w:r>
      <w:r>
        <w:rPr>
          <w:rFonts w:ascii="Times New Roman" w:hAnsi="Times New Roman" w:hint="eastAsia"/>
          <w:bCs/>
          <w:kern w:val="0"/>
          <w:sz w:val="24"/>
          <w:szCs w:val="24"/>
        </w:rPr>
        <w:t>，</w:t>
      </w:r>
    </w:p>
    <w:p w:rsidR="00C07BAA" w:rsidRPr="00CC7955" w:rsidRDefault="00C07BAA" w:rsidP="00E94953">
      <w:pPr>
        <w:spacing w:line="400" w:lineRule="exact"/>
        <w:ind w:leftChars="150" w:left="315" w:firstLineChars="50" w:firstLine="120"/>
        <w:rPr>
          <w:rFonts w:ascii="Times New Roman" w:hAnsi="Times New Roman"/>
          <w:kern w:val="0"/>
          <w:sz w:val="24"/>
          <w:szCs w:val="24"/>
        </w:rPr>
      </w:pPr>
      <w:proofErr w:type="spellStart"/>
      <w:r w:rsidRPr="00CC7955">
        <w:rPr>
          <w:rFonts w:ascii="Times New Roman" w:hAnsi="Times New Roman"/>
          <w:bCs/>
          <w:kern w:val="0"/>
          <w:sz w:val="24"/>
          <w:szCs w:val="24"/>
        </w:rPr>
        <w:t>Zhong</w:t>
      </w:r>
      <w:proofErr w:type="spellEnd"/>
      <w:r w:rsidRPr="00CC7955">
        <w:rPr>
          <w:rFonts w:ascii="Times New Roman" w:hAnsi="Times New Roman"/>
          <w:bCs/>
          <w:kern w:val="0"/>
          <w:sz w:val="24"/>
          <w:szCs w:val="24"/>
        </w:rPr>
        <w:t xml:space="preserve">-Xiao Man, </w:t>
      </w:r>
      <w:r w:rsidRPr="00CC7955">
        <w:rPr>
          <w:rFonts w:ascii="Times New Roman" w:hAnsi="Times New Roman"/>
          <w:b/>
          <w:bCs/>
          <w:kern w:val="0"/>
          <w:sz w:val="24"/>
          <w:szCs w:val="24"/>
        </w:rPr>
        <w:t>Yun-</w:t>
      </w:r>
      <w:proofErr w:type="spellStart"/>
      <w:r w:rsidRPr="00CC7955">
        <w:rPr>
          <w:rFonts w:ascii="Times New Roman" w:hAnsi="Times New Roman"/>
          <w:b/>
          <w:bCs/>
          <w:kern w:val="0"/>
          <w:sz w:val="24"/>
          <w:szCs w:val="24"/>
        </w:rPr>
        <w:t>Jie</w:t>
      </w:r>
      <w:proofErr w:type="spellEnd"/>
      <w:r w:rsidRPr="00CC7955">
        <w:rPr>
          <w:rFonts w:ascii="Times New Roman" w:hAnsi="Times New Roman"/>
          <w:b/>
          <w:bCs/>
          <w:kern w:val="0"/>
          <w:sz w:val="24"/>
          <w:szCs w:val="24"/>
        </w:rPr>
        <w:t xml:space="preserve"> Xia</w:t>
      </w:r>
      <w:r w:rsidRPr="00CC7955">
        <w:rPr>
          <w:rFonts w:ascii="Times New Roman" w:hAnsi="Times New Roman"/>
          <w:bCs/>
          <w:kern w:val="0"/>
          <w:sz w:val="24"/>
          <w:szCs w:val="24"/>
        </w:rPr>
        <w:t>,</w:t>
      </w:r>
      <w:r w:rsidRPr="00CC7955">
        <w:rPr>
          <w:rFonts w:ascii="Times New Roman" w:hAnsi="Times New Roman"/>
          <w:kern w:val="0"/>
          <w:sz w:val="24"/>
          <w:szCs w:val="24"/>
        </w:rPr>
        <w:t xml:space="preserve"> </w:t>
      </w:r>
      <w:r w:rsidRPr="00CC7955">
        <w:rPr>
          <w:rFonts w:ascii="Times New Roman" w:hAnsi="Times New Roman"/>
          <w:bCs/>
          <w:kern w:val="0"/>
          <w:sz w:val="24"/>
          <w:szCs w:val="24"/>
        </w:rPr>
        <w:t xml:space="preserve">and Nguyen Ba </w:t>
      </w:r>
      <w:proofErr w:type="gramStart"/>
      <w:r w:rsidRPr="00CC7955">
        <w:rPr>
          <w:rFonts w:ascii="Times New Roman" w:hAnsi="Times New Roman"/>
          <w:bCs/>
          <w:kern w:val="0"/>
          <w:sz w:val="24"/>
          <w:szCs w:val="24"/>
        </w:rPr>
        <w:t>An</w:t>
      </w:r>
      <w:proofErr w:type="gramEnd"/>
      <w:r w:rsidRPr="00CC7955">
        <w:rPr>
          <w:rFonts w:ascii="Times New Roman" w:hAnsi="Times New Roman"/>
          <w:bCs/>
          <w:kern w:val="0"/>
          <w:sz w:val="24"/>
          <w:szCs w:val="24"/>
        </w:rPr>
        <w:t>,</w:t>
      </w:r>
      <w:r>
        <w:rPr>
          <w:rFonts w:ascii="Times New Roman" w:hAnsi="Times New Roman" w:hint="eastAsia"/>
          <w:bCs/>
          <w:kern w:val="0"/>
          <w:sz w:val="24"/>
          <w:szCs w:val="24"/>
        </w:rPr>
        <w:t xml:space="preserve"> </w:t>
      </w:r>
      <w:r w:rsidRPr="00CC7955">
        <w:rPr>
          <w:rFonts w:ascii="Times New Roman" w:hAnsi="Times New Roman"/>
          <w:iCs/>
          <w:kern w:val="0"/>
          <w:sz w:val="24"/>
          <w:szCs w:val="24"/>
        </w:rPr>
        <w:t>New Journal of Physics</w:t>
      </w:r>
      <w:r w:rsidRPr="00CC7955">
        <w:rPr>
          <w:rFonts w:ascii="Times New Roman" w:hAnsi="Times New Roman"/>
          <w:i/>
          <w:iCs/>
          <w:kern w:val="0"/>
          <w:sz w:val="24"/>
          <w:szCs w:val="24"/>
        </w:rPr>
        <w:t xml:space="preserve"> </w:t>
      </w:r>
      <w:r w:rsidRPr="00CC7955">
        <w:rPr>
          <w:rFonts w:ascii="Times New Roman" w:hAnsi="Times New Roman"/>
          <w:b/>
          <w:bCs/>
          <w:kern w:val="0"/>
          <w:sz w:val="24"/>
          <w:szCs w:val="24"/>
        </w:rPr>
        <w:t xml:space="preserve">12, </w:t>
      </w:r>
      <w:r w:rsidRPr="00CC7955">
        <w:rPr>
          <w:rFonts w:ascii="Times New Roman" w:hAnsi="Times New Roman"/>
          <w:kern w:val="0"/>
          <w:sz w:val="24"/>
          <w:szCs w:val="24"/>
        </w:rPr>
        <w:t>033020 (2010)</w:t>
      </w:r>
    </w:p>
    <w:p w:rsidR="00C07BAA" w:rsidRPr="00CC7955" w:rsidRDefault="00C07BAA" w:rsidP="00C07BAA">
      <w:pPr>
        <w:autoSpaceDE w:val="0"/>
        <w:autoSpaceDN w:val="0"/>
        <w:adjustRightInd w:val="0"/>
        <w:spacing w:line="400" w:lineRule="exact"/>
        <w:jc w:val="left"/>
        <w:rPr>
          <w:rFonts w:ascii="Times New Roman" w:eastAsia="宋体-WinCharSetFFFF-H" w:hAnsi="Times New Roman"/>
          <w:kern w:val="0"/>
          <w:sz w:val="24"/>
          <w:szCs w:val="24"/>
        </w:rPr>
      </w:pPr>
      <w:r w:rsidRPr="00CC7955">
        <w:rPr>
          <w:rFonts w:ascii="Times New Roman" w:eastAsia="宋体-WinCharSetFFFF-H" w:hAnsi="Times New Roman"/>
          <w:kern w:val="0"/>
          <w:sz w:val="24"/>
          <w:szCs w:val="24"/>
        </w:rPr>
        <w:t>[</w:t>
      </w:r>
      <w:r>
        <w:rPr>
          <w:rFonts w:ascii="Times New Roman" w:eastAsia="宋体-WinCharSetFFFF-H" w:hAnsi="Times New Roman" w:hint="eastAsia"/>
          <w:kern w:val="0"/>
          <w:sz w:val="24"/>
          <w:szCs w:val="24"/>
        </w:rPr>
        <w:t>4</w:t>
      </w:r>
      <w:r w:rsidRPr="00CC7955">
        <w:rPr>
          <w:rFonts w:ascii="Times New Roman" w:eastAsia="宋体-WinCharSetFFFF-H" w:hAnsi="Times New Roman"/>
          <w:kern w:val="0"/>
          <w:sz w:val="24"/>
          <w:szCs w:val="24"/>
        </w:rPr>
        <w:t xml:space="preserve">] Robustness of </w:t>
      </w:r>
      <w:proofErr w:type="spellStart"/>
      <w:r w:rsidRPr="00CC7955">
        <w:rPr>
          <w:rFonts w:ascii="Times New Roman" w:eastAsia="宋体-WinCharSetFFFF-H" w:hAnsi="Times New Roman"/>
          <w:kern w:val="0"/>
          <w:sz w:val="24"/>
          <w:szCs w:val="24"/>
        </w:rPr>
        <w:t>multiqubit</w:t>
      </w:r>
      <w:proofErr w:type="spellEnd"/>
      <w:r w:rsidRPr="00CC7955">
        <w:rPr>
          <w:rFonts w:ascii="Times New Roman" w:eastAsia="宋体-WinCharSetFFFF-H" w:hAnsi="Times New Roman"/>
          <w:kern w:val="0"/>
          <w:sz w:val="24"/>
          <w:szCs w:val="24"/>
        </w:rPr>
        <w:t xml:space="preserve"> entanglement against local </w:t>
      </w:r>
      <w:proofErr w:type="spellStart"/>
      <w:r w:rsidRPr="00CC7955">
        <w:rPr>
          <w:rFonts w:ascii="Times New Roman" w:eastAsia="宋体-WinCharSetFFFF-H" w:hAnsi="Times New Roman"/>
          <w:kern w:val="0"/>
          <w:sz w:val="24"/>
          <w:szCs w:val="24"/>
        </w:rPr>
        <w:t>decoherence</w:t>
      </w:r>
      <w:proofErr w:type="spellEnd"/>
    </w:p>
    <w:p w:rsidR="00C07BAA" w:rsidRPr="00CC7955" w:rsidRDefault="00C07BAA" w:rsidP="00E94953">
      <w:pPr>
        <w:autoSpaceDE w:val="0"/>
        <w:autoSpaceDN w:val="0"/>
        <w:adjustRightInd w:val="0"/>
        <w:spacing w:line="400" w:lineRule="exact"/>
        <w:ind w:leftChars="150" w:left="315"/>
        <w:jc w:val="left"/>
        <w:rPr>
          <w:rFonts w:ascii="Times New Roman" w:eastAsia="宋体-WinCharSetFFFF-H" w:hAnsi="Times New Roman"/>
          <w:kern w:val="0"/>
          <w:sz w:val="24"/>
          <w:szCs w:val="24"/>
        </w:rPr>
      </w:pPr>
      <w:proofErr w:type="spellStart"/>
      <w:r w:rsidRPr="00CC7955">
        <w:rPr>
          <w:rFonts w:ascii="Times New Roman" w:eastAsia="宋体-WinCharSetFFFF-H" w:hAnsi="Times New Roman"/>
          <w:kern w:val="0"/>
          <w:sz w:val="24"/>
          <w:szCs w:val="24"/>
        </w:rPr>
        <w:t>Zhong</w:t>
      </w:r>
      <w:proofErr w:type="spellEnd"/>
      <w:r w:rsidRPr="00CC7955">
        <w:rPr>
          <w:rFonts w:ascii="Times New Roman" w:eastAsia="宋体-WinCharSetFFFF-H" w:hAnsi="Times New Roman"/>
          <w:kern w:val="0"/>
          <w:sz w:val="24"/>
          <w:szCs w:val="24"/>
        </w:rPr>
        <w:t xml:space="preserve">-Xiao Man, </w:t>
      </w:r>
      <w:r w:rsidRPr="00CC7955">
        <w:rPr>
          <w:rFonts w:ascii="Times New Roman" w:eastAsia="宋体-WinCharSetFFFF-H" w:hAnsi="Times New Roman"/>
          <w:b/>
          <w:kern w:val="0"/>
          <w:sz w:val="24"/>
          <w:szCs w:val="24"/>
        </w:rPr>
        <w:t>Yun-</w:t>
      </w:r>
      <w:proofErr w:type="spellStart"/>
      <w:r w:rsidRPr="00CC7955">
        <w:rPr>
          <w:rFonts w:ascii="Times New Roman" w:eastAsia="宋体-WinCharSetFFFF-H" w:hAnsi="Times New Roman"/>
          <w:b/>
          <w:kern w:val="0"/>
          <w:sz w:val="24"/>
          <w:szCs w:val="24"/>
        </w:rPr>
        <w:t>Jie</w:t>
      </w:r>
      <w:proofErr w:type="spellEnd"/>
      <w:r w:rsidRPr="00CC7955">
        <w:rPr>
          <w:rFonts w:ascii="Times New Roman" w:eastAsia="宋体-WinCharSetFFFF-H" w:hAnsi="Times New Roman"/>
          <w:b/>
          <w:kern w:val="0"/>
          <w:sz w:val="24"/>
          <w:szCs w:val="24"/>
        </w:rPr>
        <w:t xml:space="preserve"> Xia</w:t>
      </w:r>
      <w:r w:rsidRPr="00CC7955">
        <w:rPr>
          <w:rFonts w:ascii="Times New Roman" w:eastAsia="宋体-WinCharSetFFFF-H" w:hAnsi="Times New Roman"/>
          <w:kern w:val="0"/>
          <w:sz w:val="24"/>
          <w:szCs w:val="24"/>
        </w:rPr>
        <w:t>, and Nguyen Ba An</w:t>
      </w:r>
      <w:r w:rsidR="00E94953">
        <w:rPr>
          <w:rFonts w:ascii="Times New Roman" w:eastAsia="宋体-WinCharSetFFFF-H" w:hAnsi="Times New Roman" w:hint="eastAsia"/>
          <w:kern w:val="0"/>
          <w:sz w:val="24"/>
          <w:szCs w:val="24"/>
        </w:rPr>
        <w:t>，</w:t>
      </w:r>
      <w:r w:rsidRPr="00CC7955">
        <w:rPr>
          <w:rFonts w:ascii="Times New Roman" w:eastAsia="宋体-WinCharSetFFFF-H" w:hAnsi="Times New Roman"/>
          <w:kern w:val="0"/>
          <w:sz w:val="24"/>
          <w:szCs w:val="24"/>
        </w:rPr>
        <w:t xml:space="preserve">Physical Review A </w:t>
      </w:r>
      <w:r w:rsidRPr="00CC7955">
        <w:rPr>
          <w:rFonts w:ascii="Times New Roman" w:hAnsi="Times New Roman"/>
          <w:b/>
          <w:bCs/>
          <w:kern w:val="0"/>
          <w:sz w:val="24"/>
          <w:szCs w:val="24"/>
        </w:rPr>
        <w:t>78 (6)</w:t>
      </w:r>
      <w:r w:rsidRPr="00CC7955">
        <w:rPr>
          <w:rFonts w:ascii="Times New Roman" w:hAnsi="Times New Roman"/>
          <w:kern w:val="0"/>
          <w:sz w:val="24"/>
          <w:szCs w:val="24"/>
        </w:rPr>
        <w:t>, 064301 (2008)</w:t>
      </w:r>
    </w:p>
    <w:p w:rsidR="00E94953" w:rsidRDefault="00C07BAA" w:rsidP="00C07BAA">
      <w:pPr>
        <w:autoSpaceDE w:val="0"/>
        <w:autoSpaceDN w:val="0"/>
        <w:adjustRightInd w:val="0"/>
        <w:spacing w:line="400" w:lineRule="exact"/>
        <w:ind w:left="360" w:hangingChars="150" w:hanging="360"/>
        <w:jc w:val="left"/>
        <w:rPr>
          <w:rFonts w:ascii="Times New Roman" w:hAnsi="Times New Roman"/>
          <w:bCs/>
          <w:color w:val="000000"/>
          <w:kern w:val="0"/>
          <w:sz w:val="24"/>
          <w:szCs w:val="24"/>
        </w:rPr>
      </w:pPr>
      <w:r w:rsidRPr="00CC7955">
        <w:rPr>
          <w:rFonts w:ascii="Times New Roman" w:hAnsi="Times New Roman"/>
          <w:bCs/>
          <w:color w:val="000000"/>
          <w:kern w:val="0"/>
          <w:sz w:val="24"/>
          <w:szCs w:val="24"/>
        </w:rPr>
        <w:t>[</w:t>
      </w:r>
      <w:r>
        <w:rPr>
          <w:rFonts w:ascii="Times New Roman" w:hAnsi="Times New Roman" w:hint="eastAsia"/>
          <w:bCs/>
          <w:color w:val="000000"/>
          <w:kern w:val="0"/>
          <w:sz w:val="24"/>
          <w:szCs w:val="24"/>
        </w:rPr>
        <w:t>5</w:t>
      </w:r>
      <w:r w:rsidRPr="00CC7955">
        <w:rPr>
          <w:rFonts w:ascii="Times New Roman" w:hAnsi="Times New Roman"/>
          <w:bCs/>
          <w:color w:val="000000"/>
          <w:kern w:val="0"/>
          <w:sz w:val="24"/>
          <w:szCs w:val="24"/>
        </w:rPr>
        <w:t>] Different entanglement dynamical behaviors due to initial system-environment correlations</w:t>
      </w:r>
      <w:r>
        <w:rPr>
          <w:rFonts w:ascii="Times New Roman" w:hAnsi="Times New Roman" w:hint="eastAsia"/>
          <w:bCs/>
          <w:color w:val="000000"/>
          <w:kern w:val="0"/>
          <w:sz w:val="24"/>
          <w:szCs w:val="24"/>
        </w:rPr>
        <w:t>，</w:t>
      </w:r>
    </w:p>
    <w:p w:rsidR="00E94953" w:rsidRDefault="00C07BAA" w:rsidP="00E94953">
      <w:pPr>
        <w:autoSpaceDE w:val="0"/>
        <w:autoSpaceDN w:val="0"/>
        <w:adjustRightInd w:val="0"/>
        <w:spacing w:line="400" w:lineRule="exact"/>
        <w:ind w:leftChars="150" w:left="315" w:firstLineChars="50" w:firstLine="120"/>
        <w:jc w:val="left"/>
        <w:rPr>
          <w:rFonts w:ascii="Times New Roman" w:hAnsi="Times New Roman"/>
          <w:color w:val="000000"/>
          <w:kern w:val="0"/>
          <w:sz w:val="24"/>
          <w:szCs w:val="24"/>
        </w:rPr>
      </w:pPr>
      <w:r w:rsidRPr="00CC7955">
        <w:rPr>
          <w:rFonts w:ascii="Times New Roman" w:hAnsi="Times New Roman"/>
          <w:color w:val="000000"/>
          <w:kern w:val="0"/>
          <w:sz w:val="24"/>
          <w:szCs w:val="24"/>
        </w:rPr>
        <w:t>Ying-</w:t>
      </w:r>
      <w:proofErr w:type="spellStart"/>
      <w:r w:rsidRPr="00CC7955">
        <w:rPr>
          <w:rFonts w:ascii="Times New Roman" w:hAnsi="Times New Roman"/>
          <w:color w:val="000000"/>
          <w:kern w:val="0"/>
          <w:sz w:val="24"/>
          <w:szCs w:val="24"/>
        </w:rPr>
        <w:t>Jie</w:t>
      </w:r>
      <w:proofErr w:type="spellEnd"/>
      <w:r w:rsidRPr="00CC7955">
        <w:rPr>
          <w:rFonts w:ascii="Times New Roman" w:hAnsi="Times New Roman"/>
          <w:color w:val="000000"/>
          <w:kern w:val="0"/>
          <w:sz w:val="24"/>
          <w:szCs w:val="24"/>
        </w:rPr>
        <w:t xml:space="preserve"> Zhang,</w:t>
      </w:r>
      <w:r w:rsidRPr="00CC7955">
        <w:rPr>
          <w:rFonts w:ascii="Times New Roman" w:hAnsi="Times New Roman"/>
          <w:color w:val="0000FF"/>
          <w:kern w:val="0"/>
          <w:sz w:val="24"/>
          <w:szCs w:val="24"/>
        </w:rPr>
        <w:t xml:space="preserve"> </w:t>
      </w:r>
      <w:proofErr w:type="spellStart"/>
      <w:r w:rsidRPr="00CC7955">
        <w:rPr>
          <w:rFonts w:ascii="Times New Roman" w:hAnsi="Times New Roman"/>
          <w:color w:val="000000"/>
          <w:kern w:val="0"/>
          <w:sz w:val="24"/>
          <w:szCs w:val="24"/>
        </w:rPr>
        <w:t>Xu</w:t>
      </w:r>
      <w:proofErr w:type="spellEnd"/>
      <w:r w:rsidRPr="00CC7955">
        <w:rPr>
          <w:rFonts w:ascii="Times New Roman" w:hAnsi="Times New Roman"/>
          <w:color w:val="000000"/>
          <w:kern w:val="0"/>
          <w:sz w:val="24"/>
          <w:szCs w:val="24"/>
        </w:rPr>
        <w:t xml:space="preserve">-Bo </w:t>
      </w:r>
      <w:proofErr w:type="spellStart"/>
      <w:r w:rsidRPr="00CC7955">
        <w:rPr>
          <w:rFonts w:ascii="Times New Roman" w:hAnsi="Times New Roman"/>
          <w:color w:val="000000"/>
          <w:kern w:val="0"/>
          <w:sz w:val="24"/>
          <w:szCs w:val="24"/>
        </w:rPr>
        <w:t>Zou</w:t>
      </w:r>
      <w:proofErr w:type="spellEnd"/>
      <w:r w:rsidRPr="00CC7955">
        <w:rPr>
          <w:rFonts w:ascii="Times New Roman" w:hAnsi="Times New Roman"/>
          <w:color w:val="000000"/>
          <w:kern w:val="0"/>
          <w:sz w:val="24"/>
          <w:szCs w:val="24"/>
        </w:rPr>
        <w:t>,</w:t>
      </w:r>
      <w:r w:rsidRPr="00CC7955">
        <w:rPr>
          <w:rFonts w:ascii="Times New Roman" w:hAnsi="Times New Roman"/>
          <w:color w:val="0000FF"/>
          <w:kern w:val="0"/>
          <w:sz w:val="24"/>
          <w:szCs w:val="24"/>
        </w:rPr>
        <w:t xml:space="preserve"> </w:t>
      </w:r>
      <w:r w:rsidRPr="00CC7955">
        <w:rPr>
          <w:rFonts w:ascii="Times New Roman" w:hAnsi="Times New Roman"/>
          <w:b/>
          <w:color w:val="000000"/>
          <w:kern w:val="0"/>
          <w:sz w:val="24"/>
          <w:szCs w:val="24"/>
        </w:rPr>
        <w:t>Yun-</w:t>
      </w:r>
      <w:proofErr w:type="spellStart"/>
      <w:r w:rsidRPr="00CC7955">
        <w:rPr>
          <w:rFonts w:ascii="Times New Roman" w:hAnsi="Times New Roman"/>
          <w:b/>
          <w:color w:val="000000"/>
          <w:kern w:val="0"/>
          <w:sz w:val="24"/>
          <w:szCs w:val="24"/>
        </w:rPr>
        <w:t>Jie</w:t>
      </w:r>
      <w:proofErr w:type="spellEnd"/>
      <w:r w:rsidRPr="00CC7955">
        <w:rPr>
          <w:rFonts w:ascii="Times New Roman" w:hAnsi="Times New Roman"/>
          <w:b/>
          <w:color w:val="000000"/>
          <w:kern w:val="0"/>
          <w:sz w:val="24"/>
          <w:szCs w:val="24"/>
        </w:rPr>
        <w:t xml:space="preserve"> Xia</w:t>
      </w:r>
      <w:r w:rsidRPr="00CC7955">
        <w:rPr>
          <w:rFonts w:ascii="Times New Roman" w:hAnsi="Times New Roman"/>
          <w:color w:val="000000"/>
          <w:kern w:val="0"/>
          <w:sz w:val="24"/>
          <w:szCs w:val="24"/>
        </w:rPr>
        <w:t>,</w:t>
      </w:r>
      <w:r w:rsidRPr="00CC7955">
        <w:rPr>
          <w:rFonts w:ascii="Times New Roman" w:hAnsi="Times New Roman"/>
          <w:color w:val="0000FF"/>
          <w:kern w:val="0"/>
          <w:sz w:val="24"/>
          <w:szCs w:val="24"/>
        </w:rPr>
        <w:t xml:space="preserve"> </w:t>
      </w:r>
      <w:r w:rsidRPr="00CC7955">
        <w:rPr>
          <w:rFonts w:ascii="Times New Roman" w:hAnsi="Times New Roman"/>
          <w:color w:val="000000"/>
          <w:kern w:val="0"/>
          <w:sz w:val="24"/>
          <w:szCs w:val="24"/>
        </w:rPr>
        <w:t xml:space="preserve">and </w:t>
      </w:r>
      <w:proofErr w:type="spellStart"/>
      <w:r w:rsidRPr="00CC7955">
        <w:rPr>
          <w:rFonts w:ascii="Times New Roman" w:hAnsi="Times New Roman"/>
          <w:color w:val="000000"/>
          <w:kern w:val="0"/>
          <w:sz w:val="24"/>
          <w:szCs w:val="24"/>
        </w:rPr>
        <w:t>Guang</w:t>
      </w:r>
      <w:proofErr w:type="spellEnd"/>
      <w:r w:rsidRPr="00CC7955">
        <w:rPr>
          <w:rFonts w:ascii="Times New Roman" w:hAnsi="Times New Roman"/>
          <w:color w:val="000000"/>
          <w:kern w:val="0"/>
          <w:sz w:val="24"/>
          <w:szCs w:val="24"/>
        </w:rPr>
        <w:t xml:space="preserve">-Can </w:t>
      </w:r>
      <w:proofErr w:type="spellStart"/>
      <w:r w:rsidRPr="00CC7955">
        <w:rPr>
          <w:rFonts w:ascii="Times New Roman" w:hAnsi="Times New Roman"/>
          <w:color w:val="000000"/>
          <w:kern w:val="0"/>
          <w:sz w:val="24"/>
          <w:szCs w:val="24"/>
        </w:rPr>
        <w:t>Guo</w:t>
      </w:r>
      <w:proofErr w:type="spellEnd"/>
      <w:r w:rsidR="00E94953">
        <w:rPr>
          <w:rFonts w:ascii="Times New Roman" w:hAnsi="Times New Roman" w:hint="eastAsia"/>
          <w:color w:val="000000"/>
          <w:kern w:val="0"/>
          <w:sz w:val="24"/>
          <w:szCs w:val="24"/>
        </w:rPr>
        <w:t>，</w:t>
      </w:r>
      <w:r w:rsidR="00E94953">
        <w:rPr>
          <w:rFonts w:ascii="Times New Roman" w:hAnsi="Times New Roman" w:hint="eastAsia"/>
          <w:color w:val="000000"/>
          <w:kern w:val="0"/>
          <w:sz w:val="24"/>
          <w:szCs w:val="24"/>
        </w:rPr>
        <w:t xml:space="preserve"> </w:t>
      </w:r>
    </w:p>
    <w:p w:rsidR="00C07BAA" w:rsidRPr="00CC7955" w:rsidRDefault="00C07BAA" w:rsidP="00E94953">
      <w:pPr>
        <w:autoSpaceDE w:val="0"/>
        <w:autoSpaceDN w:val="0"/>
        <w:adjustRightInd w:val="0"/>
        <w:spacing w:line="400" w:lineRule="exact"/>
        <w:ind w:leftChars="150" w:left="315" w:firstLineChars="50" w:firstLine="120"/>
        <w:jc w:val="left"/>
        <w:rPr>
          <w:rFonts w:ascii="Times New Roman" w:hAnsi="Times New Roman"/>
          <w:color w:val="000000"/>
          <w:kern w:val="0"/>
          <w:sz w:val="24"/>
          <w:szCs w:val="24"/>
        </w:rPr>
      </w:pPr>
      <w:r w:rsidRPr="00CC7955">
        <w:rPr>
          <w:rFonts w:ascii="Times New Roman" w:eastAsia="宋体-WinCharSetFFFF-H" w:hAnsi="Times New Roman"/>
          <w:kern w:val="0"/>
          <w:sz w:val="24"/>
          <w:szCs w:val="24"/>
        </w:rPr>
        <w:t>Physical Review A</w:t>
      </w:r>
      <w:r w:rsidRPr="00CC7955">
        <w:rPr>
          <w:rFonts w:ascii="Times New Roman" w:hAnsi="Times New Roman"/>
          <w:b/>
          <w:bCs/>
          <w:color w:val="000000"/>
          <w:kern w:val="0"/>
          <w:sz w:val="24"/>
          <w:szCs w:val="24"/>
        </w:rPr>
        <w:t xml:space="preserve"> 82 (2)</w:t>
      </w:r>
      <w:r w:rsidRPr="00CC7955">
        <w:rPr>
          <w:rFonts w:ascii="Times New Roman" w:hAnsi="Times New Roman"/>
          <w:color w:val="000000"/>
          <w:kern w:val="0"/>
          <w:sz w:val="24"/>
          <w:szCs w:val="24"/>
        </w:rPr>
        <w:t>, 022108 (2010)</w:t>
      </w:r>
    </w:p>
    <w:p w:rsidR="00C07BAA" w:rsidRPr="00CC7955" w:rsidRDefault="00C07BAA" w:rsidP="00C07BAA">
      <w:pPr>
        <w:autoSpaceDE w:val="0"/>
        <w:autoSpaceDN w:val="0"/>
        <w:adjustRightInd w:val="0"/>
        <w:spacing w:line="400" w:lineRule="exact"/>
        <w:jc w:val="left"/>
        <w:rPr>
          <w:rFonts w:ascii="Times New Roman" w:eastAsia="宋体-WinCharSetFFFF-H" w:hAnsi="Times New Roman"/>
          <w:kern w:val="0"/>
          <w:sz w:val="24"/>
          <w:szCs w:val="24"/>
        </w:rPr>
      </w:pPr>
      <w:r w:rsidRPr="00CC7955">
        <w:rPr>
          <w:rFonts w:ascii="Times New Roman" w:eastAsia="宋体-WinCharSetFFFF-H" w:hAnsi="Times New Roman"/>
          <w:kern w:val="0"/>
          <w:sz w:val="24"/>
          <w:szCs w:val="24"/>
        </w:rPr>
        <w:lastRenderedPageBreak/>
        <w:t xml:space="preserve"> [</w:t>
      </w:r>
      <w:r>
        <w:rPr>
          <w:rFonts w:ascii="Times New Roman" w:eastAsia="宋体-WinCharSetFFFF-H" w:hAnsi="Times New Roman" w:hint="eastAsia"/>
          <w:kern w:val="0"/>
          <w:sz w:val="24"/>
          <w:szCs w:val="24"/>
        </w:rPr>
        <w:t>6</w:t>
      </w:r>
      <w:r w:rsidRPr="00CC7955">
        <w:rPr>
          <w:rFonts w:ascii="Times New Roman" w:eastAsia="宋体-WinCharSetFFFF-H" w:hAnsi="Times New Roman"/>
          <w:kern w:val="0"/>
          <w:sz w:val="24"/>
          <w:szCs w:val="24"/>
        </w:rPr>
        <w:t xml:space="preserve">] Genuine </w:t>
      </w:r>
      <w:proofErr w:type="spellStart"/>
      <w:r w:rsidRPr="00CC7955">
        <w:rPr>
          <w:rFonts w:ascii="Times New Roman" w:eastAsia="宋体-WinCharSetFFFF-H" w:hAnsi="Times New Roman"/>
          <w:kern w:val="0"/>
          <w:sz w:val="24"/>
          <w:szCs w:val="24"/>
        </w:rPr>
        <w:t>multiqubit</w:t>
      </w:r>
      <w:proofErr w:type="spellEnd"/>
      <w:r w:rsidRPr="00CC7955">
        <w:rPr>
          <w:rFonts w:ascii="Times New Roman" w:eastAsia="宋体-WinCharSetFFFF-H" w:hAnsi="Times New Roman"/>
          <w:kern w:val="0"/>
          <w:sz w:val="24"/>
          <w:szCs w:val="24"/>
        </w:rPr>
        <w:t xml:space="preserve"> entanglement and controlled teleportation</w:t>
      </w:r>
    </w:p>
    <w:p w:rsidR="00C07BAA" w:rsidRPr="00CC7955" w:rsidRDefault="00C07BAA" w:rsidP="00E94953">
      <w:pPr>
        <w:autoSpaceDE w:val="0"/>
        <w:autoSpaceDN w:val="0"/>
        <w:adjustRightInd w:val="0"/>
        <w:spacing w:line="400" w:lineRule="exact"/>
        <w:ind w:firstLineChars="200" w:firstLine="480"/>
        <w:jc w:val="left"/>
        <w:rPr>
          <w:rFonts w:ascii="Times New Roman" w:eastAsia="宋体-WinCharSetFFFF-H" w:hAnsi="Times New Roman"/>
          <w:kern w:val="0"/>
          <w:sz w:val="24"/>
          <w:szCs w:val="24"/>
        </w:rPr>
      </w:pPr>
      <w:proofErr w:type="spellStart"/>
      <w:r w:rsidRPr="00CC7955">
        <w:rPr>
          <w:rFonts w:ascii="Times New Roman" w:eastAsia="宋体-WinCharSetFFFF-H" w:hAnsi="Times New Roman"/>
          <w:kern w:val="0"/>
          <w:sz w:val="24"/>
          <w:szCs w:val="24"/>
        </w:rPr>
        <w:t>Zhong</w:t>
      </w:r>
      <w:proofErr w:type="spellEnd"/>
      <w:r w:rsidRPr="00CC7955">
        <w:rPr>
          <w:rFonts w:ascii="Times New Roman" w:eastAsia="宋体-WinCharSetFFFF-H" w:hAnsi="Times New Roman"/>
          <w:kern w:val="0"/>
          <w:sz w:val="24"/>
          <w:szCs w:val="24"/>
        </w:rPr>
        <w:t xml:space="preserve">-Xiao Man, </w:t>
      </w:r>
      <w:r w:rsidRPr="00CC7955">
        <w:rPr>
          <w:rFonts w:ascii="Times New Roman" w:eastAsia="宋体-WinCharSetFFFF-H" w:hAnsi="Times New Roman"/>
          <w:b/>
          <w:kern w:val="0"/>
          <w:sz w:val="24"/>
          <w:szCs w:val="24"/>
        </w:rPr>
        <w:t>Yun-</w:t>
      </w:r>
      <w:proofErr w:type="spellStart"/>
      <w:r w:rsidRPr="00CC7955">
        <w:rPr>
          <w:rFonts w:ascii="Times New Roman" w:eastAsia="宋体-WinCharSetFFFF-H" w:hAnsi="Times New Roman"/>
          <w:b/>
          <w:kern w:val="0"/>
          <w:sz w:val="24"/>
          <w:szCs w:val="24"/>
        </w:rPr>
        <w:t>Jie</w:t>
      </w:r>
      <w:proofErr w:type="spellEnd"/>
      <w:r w:rsidRPr="00CC7955">
        <w:rPr>
          <w:rFonts w:ascii="Times New Roman" w:eastAsia="宋体-WinCharSetFFFF-H" w:hAnsi="Times New Roman"/>
          <w:b/>
          <w:kern w:val="0"/>
          <w:sz w:val="24"/>
          <w:szCs w:val="24"/>
        </w:rPr>
        <w:t xml:space="preserve"> Xia</w:t>
      </w:r>
      <w:r w:rsidRPr="00CC7955">
        <w:rPr>
          <w:rFonts w:ascii="Times New Roman" w:eastAsia="宋体-WinCharSetFFFF-H" w:hAnsi="Times New Roman"/>
          <w:kern w:val="0"/>
          <w:sz w:val="24"/>
          <w:szCs w:val="24"/>
        </w:rPr>
        <w:t>, and Nguyen Ba An</w:t>
      </w:r>
    </w:p>
    <w:p w:rsidR="00C07BAA" w:rsidRPr="00CC7955" w:rsidRDefault="00C07BAA" w:rsidP="00E94953">
      <w:pPr>
        <w:spacing w:line="400" w:lineRule="exact"/>
        <w:ind w:firstLineChars="200" w:firstLine="480"/>
        <w:rPr>
          <w:rFonts w:ascii="Times New Roman" w:eastAsia="宋体-WinCharSetFFFF-H" w:hAnsi="Times New Roman"/>
          <w:kern w:val="0"/>
          <w:sz w:val="24"/>
          <w:szCs w:val="24"/>
        </w:rPr>
      </w:pPr>
      <w:r w:rsidRPr="00CC7955">
        <w:rPr>
          <w:rFonts w:ascii="Times New Roman" w:eastAsia="宋体-WinCharSetFFFF-H" w:hAnsi="Times New Roman"/>
          <w:kern w:val="0"/>
          <w:sz w:val="24"/>
          <w:szCs w:val="24"/>
        </w:rPr>
        <w:t xml:space="preserve">Physical Review A </w:t>
      </w:r>
      <w:r w:rsidRPr="00CC7955">
        <w:rPr>
          <w:rFonts w:ascii="Times New Roman" w:hAnsi="Times New Roman"/>
          <w:b/>
          <w:bCs/>
          <w:kern w:val="0"/>
          <w:sz w:val="24"/>
          <w:szCs w:val="24"/>
        </w:rPr>
        <w:t>75 (5)</w:t>
      </w:r>
      <w:r w:rsidRPr="00CC7955">
        <w:rPr>
          <w:rFonts w:ascii="Times New Roman" w:hAnsi="Times New Roman"/>
          <w:kern w:val="0"/>
          <w:sz w:val="24"/>
          <w:szCs w:val="24"/>
        </w:rPr>
        <w:t>, 052306 (2007)</w:t>
      </w:r>
    </w:p>
    <w:p w:rsidR="00E94953" w:rsidRDefault="00C07BAA" w:rsidP="00C07BAA">
      <w:pPr>
        <w:spacing w:line="400" w:lineRule="exact"/>
        <w:ind w:leftChars="50" w:left="465" w:hangingChars="150" w:hanging="360"/>
        <w:rPr>
          <w:rFonts w:ascii="Times New Roman" w:hAnsi="Times New Roman"/>
          <w:bCs/>
          <w:color w:val="131413"/>
          <w:kern w:val="0"/>
          <w:sz w:val="24"/>
          <w:szCs w:val="24"/>
        </w:rPr>
      </w:pPr>
      <w:r w:rsidRPr="00CC7955">
        <w:rPr>
          <w:rFonts w:ascii="Times New Roman" w:hAnsi="Times New Roman"/>
          <w:kern w:val="0"/>
          <w:sz w:val="24"/>
          <w:szCs w:val="24"/>
        </w:rPr>
        <w:t xml:space="preserve">[7] </w:t>
      </w:r>
      <w:r w:rsidRPr="00CC7955">
        <w:rPr>
          <w:rFonts w:ascii="Times New Roman" w:hAnsi="Times New Roman"/>
          <w:bCs/>
          <w:color w:val="131413"/>
          <w:kern w:val="0"/>
          <w:sz w:val="24"/>
          <w:szCs w:val="24"/>
        </w:rPr>
        <w:t>Quantum teleportation in a dissipative environment</w:t>
      </w:r>
      <w:r>
        <w:rPr>
          <w:rFonts w:ascii="Times New Roman" w:hAnsi="Times New Roman" w:hint="eastAsia"/>
          <w:bCs/>
          <w:color w:val="131413"/>
          <w:kern w:val="0"/>
          <w:sz w:val="24"/>
          <w:szCs w:val="24"/>
        </w:rPr>
        <w:t>，</w:t>
      </w:r>
    </w:p>
    <w:p w:rsidR="00C07BAA" w:rsidRPr="00CC7955" w:rsidRDefault="00C07BAA" w:rsidP="00E94953">
      <w:pPr>
        <w:spacing w:line="400" w:lineRule="exact"/>
        <w:ind w:leftChars="200" w:left="420" w:firstLineChars="50" w:firstLine="120"/>
        <w:rPr>
          <w:rFonts w:ascii="Times New Roman" w:hAnsi="Times New Roman"/>
          <w:kern w:val="0"/>
          <w:sz w:val="24"/>
          <w:szCs w:val="24"/>
        </w:rPr>
      </w:pPr>
      <w:proofErr w:type="spellStart"/>
      <w:r w:rsidRPr="00CC7955">
        <w:rPr>
          <w:rFonts w:ascii="Times New Roman" w:hAnsi="Times New Roman"/>
          <w:bCs/>
          <w:color w:val="131413"/>
          <w:kern w:val="0"/>
          <w:sz w:val="24"/>
          <w:szCs w:val="24"/>
        </w:rPr>
        <w:t>Zhong</w:t>
      </w:r>
      <w:proofErr w:type="spellEnd"/>
      <w:r w:rsidRPr="00CC7955">
        <w:rPr>
          <w:rFonts w:ascii="Times New Roman" w:hAnsi="Times New Roman"/>
          <w:bCs/>
          <w:color w:val="131413"/>
          <w:kern w:val="0"/>
          <w:sz w:val="24"/>
          <w:szCs w:val="24"/>
        </w:rPr>
        <w:t>-Xiao Man</w:t>
      </w:r>
      <w:r>
        <w:rPr>
          <w:rFonts w:ascii="Times New Roman" w:hAnsi="Times New Roman" w:hint="eastAsia"/>
          <w:bCs/>
          <w:color w:val="131413"/>
          <w:kern w:val="0"/>
          <w:sz w:val="24"/>
          <w:szCs w:val="24"/>
        </w:rPr>
        <w:t>，</w:t>
      </w:r>
      <w:r w:rsidRPr="00CC7955">
        <w:rPr>
          <w:rFonts w:ascii="Times New Roman" w:hAnsi="Times New Roman"/>
          <w:bCs/>
          <w:color w:val="131413"/>
          <w:kern w:val="0"/>
          <w:sz w:val="24"/>
          <w:szCs w:val="24"/>
        </w:rPr>
        <w:t>Yun-</w:t>
      </w:r>
      <w:proofErr w:type="spellStart"/>
      <w:r w:rsidRPr="00CC7955">
        <w:rPr>
          <w:rFonts w:ascii="Times New Roman" w:hAnsi="Times New Roman"/>
          <w:bCs/>
          <w:color w:val="131413"/>
          <w:kern w:val="0"/>
          <w:sz w:val="24"/>
          <w:szCs w:val="24"/>
        </w:rPr>
        <w:t>Jie</w:t>
      </w:r>
      <w:proofErr w:type="spellEnd"/>
      <w:r w:rsidRPr="00CC7955">
        <w:rPr>
          <w:rFonts w:ascii="Times New Roman" w:hAnsi="Times New Roman"/>
          <w:bCs/>
          <w:color w:val="131413"/>
          <w:kern w:val="0"/>
          <w:sz w:val="24"/>
          <w:szCs w:val="24"/>
        </w:rPr>
        <w:t xml:space="preserve"> Xia</w:t>
      </w:r>
      <w:r>
        <w:rPr>
          <w:rFonts w:ascii="Times New Roman" w:hAnsi="Times New Roman" w:hint="eastAsia"/>
          <w:bCs/>
          <w:color w:val="131413"/>
          <w:kern w:val="0"/>
          <w:sz w:val="24"/>
          <w:szCs w:val="24"/>
        </w:rPr>
        <w:t>，</w:t>
      </w:r>
      <w:r w:rsidRPr="00CC7955">
        <w:rPr>
          <w:rFonts w:ascii="Times New Roman" w:eastAsia="Times-Roman" w:hAnsi="Times New Roman"/>
          <w:color w:val="131413"/>
          <w:kern w:val="0"/>
          <w:sz w:val="24"/>
          <w:szCs w:val="24"/>
        </w:rPr>
        <w:t xml:space="preserve">Quantum </w:t>
      </w:r>
      <w:proofErr w:type="spellStart"/>
      <w:r w:rsidRPr="00CC7955">
        <w:rPr>
          <w:rFonts w:ascii="Times New Roman" w:eastAsia="Times-Roman" w:hAnsi="Times New Roman"/>
          <w:color w:val="131413"/>
          <w:kern w:val="0"/>
          <w:sz w:val="24"/>
          <w:szCs w:val="24"/>
        </w:rPr>
        <w:t>Inf</w:t>
      </w:r>
      <w:proofErr w:type="spellEnd"/>
      <w:r w:rsidRPr="00CC7955">
        <w:rPr>
          <w:rFonts w:ascii="Times New Roman" w:eastAsia="Times-Roman" w:hAnsi="Times New Roman"/>
          <w:color w:val="131413"/>
          <w:kern w:val="0"/>
          <w:sz w:val="24"/>
          <w:szCs w:val="24"/>
        </w:rPr>
        <w:t xml:space="preserve"> Process (2012) 11:1911–1920</w:t>
      </w:r>
      <w:r>
        <w:rPr>
          <w:rFonts w:ascii="Times New Roman" w:hAnsi="Times New Roman" w:hint="eastAsia"/>
          <w:color w:val="131413"/>
          <w:kern w:val="0"/>
          <w:sz w:val="24"/>
          <w:szCs w:val="24"/>
        </w:rPr>
        <w:t>。</w:t>
      </w:r>
    </w:p>
    <w:p w:rsidR="00C07BAA" w:rsidRPr="00CC7955" w:rsidRDefault="00C07BAA" w:rsidP="00C07BAA">
      <w:pPr>
        <w:autoSpaceDE w:val="0"/>
        <w:autoSpaceDN w:val="0"/>
        <w:adjustRightInd w:val="0"/>
        <w:spacing w:line="400" w:lineRule="exact"/>
        <w:ind w:left="480" w:hangingChars="200" w:hanging="480"/>
        <w:jc w:val="left"/>
        <w:rPr>
          <w:rFonts w:ascii="Times New Roman" w:hAnsi="Times New Roman"/>
          <w:bCs/>
          <w:kern w:val="0"/>
          <w:sz w:val="24"/>
          <w:szCs w:val="24"/>
        </w:rPr>
      </w:pPr>
      <w:r w:rsidRPr="00CC7955">
        <w:rPr>
          <w:rFonts w:ascii="Times New Roman" w:hAnsi="Times New Roman"/>
          <w:kern w:val="0"/>
          <w:sz w:val="24"/>
          <w:szCs w:val="24"/>
        </w:rPr>
        <w:t xml:space="preserve"> [</w:t>
      </w:r>
      <w:r>
        <w:rPr>
          <w:rFonts w:ascii="Times New Roman" w:hAnsi="Times New Roman" w:hint="eastAsia"/>
          <w:kern w:val="0"/>
          <w:sz w:val="24"/>
          <w:szCs w:val="24"/>
        </w:rPr>
        <w:t>8</w:t>
      </w:r>
      <w:r w:rsidRPr="00CC7955">
        <w:rPr>
          <w:rFonts w:ascii="Times New Roman" w:hAnsi="Times New Roman"/>
          <w:kern w:val="0"/>
          <w:sz w:val="24"/>
          <w:szCs w:val="24"/>
        </w:rPr>
        <w:t>]</w:t>
      </w:r>
      <w:r>
        <w:rPr>
          <w:rFonts w:ascii="Times New Roman" w:hAnsi="Times New Roman" w:hint="eastAsia"/>
          <w:kern w:val="0"/>
          <w:sz w:val="24"/>
          <w:szCs w:val="24"/>
        </w:rPr>
        <w:t xml:space="preserve"> </w:t>
      </w:r>
      <w:r w:rsidRPr="00CC7955">
        <w:rPr>
          <w:rFonts w:ascii="Times New Roman" w:eastAsia="宋体-WinCharSetFFFF-H" w:hAnsi="Times New Roman"/>
          <w:kern w:val="0"/>
          <w:sz w:val="24"/>
          <w:szCs w:val="24"/>
        </w:rPr>
        <w:t>Quantum secure direct communication by using GHZ states and entanglement swapping</w:t>
      </w:r>
      <w:r>
        <w:rPr>
          <w:rFonts w:ascii="Times New Roman" w:eastAsia="宋体-WinCharSetFFFF-H" w:hAnsi="Times New Roman" w:hint="eastAsia"/>
          <w:kern w:val="0"/>
          <w:sz w:val="24"/>
          <w:szCs w:val="24"/>
        </w:rPr>
        <w:t>，</w:t>
      </w:r>
      <w:proofErr w:type="spellStart"/>
      <w:r w:rsidRPr="00CC7955">
        <w:rPr>
          <w:rFonts w:ascii="Times New Roman" w:hAnsi="Times New Roman"/>
          <w:bCs/>
          <w:kern w:val="0"/>
          <w:sz w:val="24"/>
          <w:szCs w:val="24"/>
        </w:rPr>
        <w:t>Zhong</w:t>
      </w:r>
      <w:proofErr w:type="spellEnd"/>
      <w:r w:rsidRPr="00CC7955">
        <w:rPr>
          <w:rFonts w:ascii="Times New Roman" w:hAnsi="Times New Roman"/>
          <w:bCs/>
          <w:kern w:val="0"/>
          <w:sz w:val="24"/>
          <w:szCs w:val="24"/>
        </w:rPr>
        <w:t xml:space="preserve">-Xiao Man, </w:t>
      </w:r>
      <w:r w:rsidRPr="00CC7955">
        <w:rPr>
          <w:rFonts w:ascii="Times New Roman" w:hAnsi="Times New Roman"/>
          <w:b/>
          <w:bCs/>
          <w:kern w:val="0"/>
          <w:sz w:val="24"/>
          <w:szCs w:val="24"/>
        </w:rPr>
        <w:t>Yun-</w:t>
      </w:r>
      <w:proofErr w:type="spellStart"/>
      <w:r w:rsidRPr="00CC7955">
        <w:rPr>
          <w:rFonts w:ascii="Times New Roman" w:hAnsi="Times New Roman"/>
          <w:b/>
          <w:bCs/>
          <w:kern w:val="0"/>
          <w:sz w:val="24"/>
          <w:szCs w:val="24"/>
        </w:rPr>
        <w:t>Jie</w:t>
      </w:r>
      <w:proofErr w:type="spellEnd"/>
      <w:r w:rsidRPr="00CC7955">
        <w:rPr>
          <w:rFonts w:ascii="Times New Roman" w:hAnsi="Times New Roman"/>
          <w:b/>
          <w:bCs/>
          <w:kern w:val="0"/>
          <w:sz w:val="24"/>
          <w:szCs w:val="24"/>
        </w:rPr>
        <w:t xml:space="preserve"> Xia</w:t>
      </w:r>
      <w:r w:rsidRPr="00CC7955">
        <w:rPr>
          <w:rFonts w:ascii="Times New Roman" w:hAnsi="Times New Roman"/>
          <w:bCs/>
          <w:kern w:val="0"/>
          <w:sz w:val="24"/>
          <w:szCs w:val="24"/>
        </w:rPr>
        <w:t>,</w:t>
      </w:r>
      <w:r w:rsidRPr="00CC7955">
        <w:rPr>
          <w:rFonts w:ascii="Times New Roman" w:hAnsi="Times New Roman"/>
          <w:kern w:val="0"/>
          <w:sz w:val="24"/>
          <w:szCs w:val="24"/>
        </w:rPr>
        <w:t xml:space="preserve"> </w:t>
      </w:r>
      <w:r w:rsidRPr="00CC7955">
        <w:rPr>
          <w:rFonts w:ascii="Times New Roman" w:hAnsi="Times New Roman"/>
          <w:bCs/>
          <w:kern w:val="0"/>
          <w:sz w:val="24"/>
          <w:szCs w:val="24"/>
        </w:rPr>
        <w:t>and Nguyen Ba An,</w:t>
      </w:r>
      <w:r>
        <w:rPr>
          <w:rFonts w:ascii="Times New Roman" w:hAnsi="Times New Roman" w:hint="eastAsia"/>
          <w:bCs/>
          <w:kern w:val="0"/>
          <w:sz w:val="24"/>
          <w:szCs w:val="24"/>
        </w:rPr>
        <w:t xml:space="preserve"> </w:t>
      </w:r>
    </w:p>
    <w:p w:rsidR="00C07BAA" w:rsidRPr="00CC7955" w:rsidRDefault="00C07BAA" w:rsidP="00E94953">
      <w:pPr>
        <w:autoSpaceDE w:val="0"/>
        <w:autoSpaceDN w:val="0"/>
        <w:adjustRightInd w:val="0"/>
        <w:spacing w:line="400" w:lineRule="exact"/>
        <w:ind w:firstLineChars="200" w:firstLine="480"/>
        <w:jc w:val="left"/>
        <w:rPr>
          <w:rFonts w:ascii="Times New Roman" w:hAnsi="Times New Roman"/>
          <w:sz w:val="24"/>
          <w:szCs w:val="24"/>
        </w:rPr>
      </w:pPr>
      <w:r w:rsidRPr="00CC7955">
        <w:rPr>
          <w:rFonts w:ascii="Times New Roman" w:hAnsi="Times New Roman"/>
          <w:kern w:val="0"/>
          <w:sz w:val="24"/>
          <w:szCs w:val="24"/>
        </w:rPr>
        <w:t xml:space="preserve">J. Phys. B: At. Mol. Opt. Phys. </w:t>
      </w:r>
      <w:r w:rsidRPr="00CC7955">
        <w:rPr>
          <w:rFonts w:ascii="Times New Roman" w:hAnsi="Times New Roman"/>
          <w:b/>
          <w:bCs/>
          <w:kern w:val="0"/>
          <w:sz w:val="24"/>
          <w:szCs w:val="24"/>
        </w:rPr>
        <w:t xml:space="preserve">39 (18), </w:t>
      </w:r>
      <w:r w:rsidRPr="00CC7955">
        <w:rPr>
          <w:rFonts w:ascii="Times New Roman" w:hAnsi="Times New Roman"/>
          <w:kern w:val="0"/>
          <w:sz w:val="24"/>
          <w:szCs w:val="24"/>
        </w:rPr>
        <w:t>3855–3863 (2006</w:t>
      </w:r>
      <w:proofErr w:type="gramStart"/>
      <w:r w:rsidRPr="00CC7955">
        <w:rPr>
          <w:rFonts w:ascii="Times New Roman" w:hAnsi="Times New Roman"/>
          <w:kern w:val="0"/>
          <w:sz w:val="24"/>
          <w:szCs w:val="24"/>
        </w:rPr>
        <w:t>)</w:t>
      </w:r>
      <w:r>
        <w:rPr>
          <w:rFonts w:ascii="Times New Roman" w:hAnsi="Times New Roman" w:hint="eastAsia"/>
          <w:kern w:val="0"/>
          <w:sz w:val="24"/>
          <w:szCs w:val="24"/>
        </w:rPr>
        <w:t>。</w:t>
      </w:r>
      <w:proofErr w:type="gramEnd"/>
    </w:p>
    <w:p w:rsidR="00C07BAA" w:rsidRPr="00C07BAA" w:rsidRDefault="00C07BAA">
      <w:pPr>
        <w:rPr>
          <w:sz w:val="24"/>
          <w:szCs w:val="24"/>
        </w:rPr>
      </w:pPr>
    </w:p>
    <w:sectPr w:rsidR="00C07BAA" w:rsidRPr="00C07BAA" w:rsidSect="00332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33" w:rsidRDefault="00A25333" w:rsidP="00C07BAA">
      <w:r>
        <w:separator/>
      </w:r>
    </w:p>
  </w:endnote>
  <w:endnote w:type="continuationSeparator" w:id="0">
    <w:p w:rsidR="00A25333" w:rsidRDefault="00A25333" w:rsidP="00C0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WinCharSetFFFF-H">
    <w:altName w:val="方正舒体"/>
    <w:panose1 w:val="00000000000000000000"/>
    <w:charset w:val="86"/>
    <w:family w:val="auto"/>
    <w:notTrueType/>
    <w:pitch w:val="default"/>
    <w:sig w:usb0="00000001" w:usb1="080E0000" w:usb2="00000010" w:usb3="00000000" w:csb0="00040000" w:csb1="00000000"/>
  </w:font>
  <w:font w:name="TimesNewRoman">
    <w:altName w:val="方正舒体"/>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MSY1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33" w:rsidRDefault="00A25333" w:rsidP="00C07BAA">
      <w:r>
        <w:separator/>
      </w:r>
    </w:p>
  </w:footnote>
  <w:footnote w:type="continuationSeparator" w:id="0">
    <w:p w:rsidR="00A25333" w:rsidRDefault="00A25333" w:rsidP="00C07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7BAA"/>
    <w:rsid w:val="00000300"/>
    <w:rsid w:val="00000B5C"/>
    <w:rsid w:val="00000C5E"/>
    <w:rsid w:val="00001AE6"/>
    <w:rsid w:val="000036B9"/>
    <w:rsid w:val="00003E90"/>
    <w:rsid w:val="000044D9"/>
    <w:rsid w:val="0000469B"/>
    <w:rsid w:val="00011680"/>
    <w:rsid w:val="00012281"/>
    <w:rsid w:val="00012A0A"/>
    <w:rsid w:val="000131A3"/>
    <w:rsid w:val="000135DF"/>
    <w:rsid w:val="00013E48"/>
    <w:rsid w:val="00014F69"/>
    <w:rsid w:val="00015769"/>
    <w:rsid w:val="00016821"/>
    <w:rsid w:val="0002009B"/>
    <w:rsid w:val="00020700"/>
    <w:rsid w:val="0002225B"/>
    <w:rsid w:val="00023D8D"/>
    <w:rsid w:val="000276AD"/>
    <w:rsid w:val="00027D23"/>
    <w:rsid w:val="0003120A"/>
    <w:rsid w:val="000334C7"/>
    <w:rsid w:val="00033EC3"/>
    <w:rsid w:val="00035586"/>
    <w:rsid w:val="00036D9A"/>
    <w:rsid w:val="00037BC9"/>
    <w:rsid w:val="00041513"/>
    <w:rsid w:val="00042BC7"/>
    <w:rsid w:val="0004330E"/>
    <w:rsid w:val="00045066"/>
    <w:rsid w:val="00045ACA"/>
    <w:rsid w:val="000473F0"/>
    <w:rsid w:val="00052185"/>
    <w:rsid w:val="00053A4F"/>
    <w:rsid w:val="0005453D"/>
    <w:rsid w:val="00055FEF"/>
    <w:rsid w:val="00057AFF"/>
    <w:rsid w:val="00061BAA"/>
    <w:rsid w:val="000628BD"/>
    <w:rsid w:val="000644A3"/>
    <w:rsid w:val="00064CA9"/>
    <w:rsid w:val="00066207"/>
    <w:rsid w:val="0006649F"/>
    <w:rsid w:val="00066C68"/>
    <w:rsid w:val="0006756E"/>
    <w:rsid w:val="00070190"/>
    <w:rsid w:val="000739A1"/>
    <w:rsid w:val="00075EFE"/>
    <w:rsid w:val="000771F9"/>
    <w:rsid w:val="000779D3"/>
    <w:rsid w:val="00080E8A"/>
    <w:rsid w:val="00082EDB"/>
    <w:rsid w:val="00084A96"/>
    <w:rsid w:val="00085F67"/>
    <w:rsid w:val="0009002C"/>
    <w:rsid w:val="00092965"/>
    <w:rsid w:val="00092E0D"/>
    <w:rsid w:val="0009315E"/>
    <w:rsid w:val="0009339E"/>
    <w:rsid w:val="0009483B"/>
    <w:rsid w:val="000955EF"/>
    <w:rsid w:val="00095C4C"/>
    <w:rsid w:val="000A3159"/>
    <w:rsid w:val="000A34DA"/>
    <w:rsid w:val="000A3D42"/>
    <w:rsid w:val="000A4E12"/>
    <w:rsid w:val="000A4F97"/>
    <w:rsid w:val="000A5FA3"/>
    <w:rsid w:val="000A6181"/>
    <w:rsid w:val="000A6289"/>
    <w:rsid w:val="000A7515"/>
    <w:rsid w:val="000B164C"/>
    <w:rsid w:val="000B29E4"/>
    <w:rsid w:val="000B2A2A"/>
    <w:rsid w:val="000B3403"/>
    <w:rsid w:val="000B508B"/>
    <w:rsid w:val="000C246A"/>
    <w:rsid w:val="000C2B19"/>
    <w:rsid w:val="000C5428"/>
    <w:rsid w:val="000D19EB"/>
    <w:rsid w:val="000D1CCF"/>
    <w:rsid w:val="000D3906"/>
    <w:rsid w:val="000D454E"/>
    <w:rsid w:val="000D5F4E"/>
    <w:rsid w:val="000D6AE8"/>
    <w:rsid w:val="000D7384"/>
    <w:rsid w:val="000D7F07"/>
    <w:rsid w:val="000E0681"/>
    <w:rsid w:val="000E27B9"/>
    <w:rsid w:val="000E6058"/>
    <w:rsid w:val="000E78A7"/>
    <w:rsid w:val="000F0281"/>
    <w:rsid w:val="000F06E0"/>
    <w:rsid w:val="000F1820"/>
    <w:rsid w:val="000F1ADF"/>
    <w:rsid w:val="000F2DD3"/>
    <w:rsid w:val="000F53AE"/>
    <w:rsid w:val="000F55A9"/>
    <w:rsid w:val="001035AD"/>
    <w:rsid w:val="00103F38"/>
    <w:rsid w:val="00106594"/>
    <w:rsid w:val="00110449"/>
    <w:rsid w:val="001144EF"/>
    <w:rsid w:val="00115AE7"/>
    <w:rsid w:val="0011683C"/>
    <w:rsid w:val="00117680"/>
    <w:rsid w:val="00120390"/>
    <w:rsid w:val="00120C9E"/>
    <w:rsid w:val="001231F5"/>
    <w:rsid w:val="00124A94"/>
    <w:rsid w:val="001251A1"/>
    <w:rsid w:val="0012521F"/>
    <w:rsid w:val="0012523D"/>
    <w:rsid w:val="00125353"/>
    <w:rsid w:val="001271B5"/>
    <w:rsid w:val="00127AE3"/>
    <w:rsid w:val="00131011"/>
    <w:rsid w:val="001327A8"/>
    <w:rsid w:val="00133BA2"/>
    <w:rsid w:val="00135576"/>
    <w:rsid w:val="0013603F"/>
    <w:rsid w:val="00136F58"/>
    <w:rsid w:val="00141152"/>
    <w:rsid w:val="00142FA7"/>
    <w:rsid w:val="001432D6"/>
    <w:rsid w:val="001460FA"/>
    <w:rsid w:val="00151226"/>
    <w:rsid w:val="001516C7"/>
    <w:rsid w:val="0015180D"/>
    <w:rsid w:val="00157DE9"/>
    <w:rsid w:val="00160EA4"/>
    <w:rsid w:val="00161611"/>
    <w:rsid w:val="00161742"/>
    <w:rsid w:val="001628C6"/>
    <w:rsid w:val="00162BF6"/>
    <w:rsid w:val="001634EA"/>
    <w:rsid w:val="001636C8"/>
    <w:rsid w:val="00163F70"/>
    <w:rsid w:val="0017016C"/>
    <w:rsid w:val="0017024F"/>
    <w:rsid w:val="00171243"/>
    <w:rsid w:val="0017146A"/>
    <w:rsid w:val="00171A77"/>
    <w:rsid w:val="001722E4"/>
    <w:rsid w:val="00173572"/>
    <w:rsid w:val="00174FD2"/>
    <w:rsid w:val="001751E4"/>
    <w:rsid w:val="00176236"/>
    <w:rsid w:val="0018188F"/>
    <w:rsid w:val="00182500"/>
    <w:rsid w:val="00185A4B"/>
    <w:rsid w:val="00185C00"/>
    <w:rsid w:val="00185D2D"/>
    <w:rsid w:val="001905F4"/>
    <w:rsid w:val="001916CC"/>
    <w:rsid w:val="00192041"/>
    <w:rsid w:val="0019293E"/>
    <w:rsid w:val="00193F0F"/>
    <w:rsid w:val="00196AD6"/>
    <w:rsid w:val="001A0D41"/>
    <w:rsid w:val="001A1BBD"/>
    <w:rsid w:val="001A46B6"/>
    <w:rsid w:val="001A62E8"/>
    <w:rsid w:val="001A646A"/>
    <w:rsid w:val="001B1CF9"/>
    <w:rsid w:val="001B337F"/>
    <w:rsid w:val="001B55C1"/>
    <w:rsid w:val="001B57FF"/>
    <w:rsid w:val="001B7DD9"/>
    <w:rsid w:val="001B7E30"/>
    <w:rsid w:val="001C319E"/>
    <w:rsid w:val="001C40AF"/>
    <w:rsid w:val="001C47CD"/>
    <w:rsid w:val="001C637E"/>
    <w:rsid w:val="001C6CB7"/>
    <w:rsid w:val="001C7621"/>
    <w:rsid w:val="001D0005"/>
    <w:rsid w:val="001D0991"/>
    <w:rsid w:val="001D110B"/>
    <w:rsid w:val="001D3BF8"/>
    <w:rsid w:val="001D43CF"/>
    <w:rsid w:val="001D4D2D"/>
    <w:rsid w:val="001D611A"/>
    <w:rsid w:val="001D71EA"/>
    <w:rsid w:val="001E2157"/>
    <w:rsid w:val="001E2FB3"/>
    <w:rsid w:val="001E3FD0"/>
    <w:rsid w:val="001E40EB"/>
    <w:rsid w:val="001E411B"/>
    <w:rsid w:val="001E4A29"/>
    <w:rsid w:val="001E637E"/>
    <w:rsid w:val="001F2024"/>
    <w:rsid w:val="001F3259"/>
    <w:rsid w:val="001F3A11"/>
    <w:rsid w:val="001F4529"/>
    <w:rsid w:val="001F4A11"/>
    <w:rsid w:val="001F5188"/>
    <w:rsid w:val="001F607C"/>
    <w:rsid w:val="001F7455"/>
    <w:rsid w:val="001F7BC9"/>
    <w:rsid w:val="00200E4C"/>
    <w:rsid w:val="00201519"/>
    <w:rsid w:val="00201550"/>
    <w:rsid w:val="0020259C"/>
    <w:rsid w:val="002036F4"/>
    <w:rsid w:val="00203AB3"/>
    <w:rsid w:val="00204ACB"/>
    <w:rsid w:val="00205B38"/>
    <w:rsid w:val="00205E99"/>
    <w:rsid w:val="0021313B"/>
    <w:rsid w:val="0022190D"/>
    <w:rsid w:val="00221F82"/>
    <w:rsid w:val="002240BE"/>
    <w:rsid w:val="00230073"/>
    <w:rsid w:val="0023558D"/>
    <w:rsid w:val="00237589"/>
    <w:rsid w:val="0023793A"/>
    <w:rsid w:val="00237BEF"/>
    <w:rsid w:val="0024346B"/>
    <w:rsid w:val="00243BF3"/>
    <w:rsid w:val="002501DC"/>
    <w:rsid w:val="002502DC"/>
    <w:rsid w:val="002534C6"/>
    <w:rsid w:val="00254017"/>
    <w:rsid w:val="002540FA"/>
    <w:rsid w:val="00254B1F"/>
    <w:rsid w:val="00257163"/>
    <w:rsid w:val="002579F4"/>
    <w:rsid w:val="00262C00"/>
    <w:rsid w:val="00262CC3"/>
    <w:rsid w:val="0026663D"/>
    <w:rsid w:val="00267DD4"/>
    <w:rsid w:val="00271597"/>
    <w:rsid w:val="00271AE4"/>
    <w:rsid w:val="002723D8"/>
    <w:rsid w:val="002728C7"/>
    <w:rsid w:val="00275C87"/>
    <w:rsid w:val="00276ABE"/>
    <w:rsid w:val="002827C2"/>
    <w:rsid w:val="002833FA"/>
    <w:rsid w:val="00295F23"/>
    <w:rsid w:val="002A045D"/>
    <w:rsid w:val="002A2F24"/>
    <w:rsid w:val="002A4E45"/>
    <w:rsid w:val="002A51F9"/>
    <w:rsid w:val="002A7721"/>
    <w:rsid w:val="002B2705"/>
    <w:rsid w:val="002B3D45"/>
    <w:rsid w:val="002B496D"/>
    <w:rsid w:val="002B647B"/>
    <w:rsid w:val="002C08F7"/>
    <w:rsid w:val="002C1208"/>
    <w:rsid w:val="002C2024"/>
    <w:rsid w:val="002C2FDA"/>
    <w:rsid w:val="002C5411"/>
    <w:rsid w:val="002C550C"/>
    <w:rsid w:val="002C5CC0"/>
    <w:rsid w:val="002C5FFA"/>
    <w:rsid w:val="002C664E"/>
    <w:rsid w:val="002C66A8"/>
    <w:rsid w:val="002C72BC"/>
    <w:rsid w:val="002D0BF0"/>
    <w:rsid w:val="002D0F9C"/>
    <w:rsid w:val="002D1349"/>
    <w:rsid w:val="002D1680"/>
    <w:rsid w:val="002D4ABE"/>
    <w:rsid w:val="002D5018"/>
    <w:rsid w:val="002D5795"/>
    <w:rsid w:val="002D6530"/>
    <w:rsid w:val="002D6640"/>
    <w:rsid w:val="002E0D02"/>
    <w:rsid w:val="002E120C"/>
    <w:rsid w:val="002E12DA"/>
    <w:rsid w:val="002E54F6"/>
    <w:rsid w:val="002E689E"/>
    <w:rsid w:val="002E7E47"/>
    <w:rsid w:val="002F04FD"/>
    <w:rsid w:val="002F058E"/>
    <w:rsid w:val="002F0A84"/>
    <w:rsid w:val="002F0C43"/>
    <w:rsid w:val="002F28B1"/>
    <w:rsid w:val="002F4397"/>
    <w:rsid w:val="00301B95"/>
    <w:rsid w:val="003026F7"/>
    <w:rsid w:val="00303260"/>
    <w:rsid w:val="00303ACA"/>
    <w:rsid w:val="003043BF"/>
    <w:rsid w:val="0030552D"/>
    <w:rsid w:val="00306047"/>
    <w:rsid w:val="003065BE"/>
    <w:rsid w:val="00306E63"/>
    <w:rsid w:val="003070F0"/>
    <w:rsid w:val="00307460"/>
    <w:rsid w:val="0031395D"/>
    <w:rsid w:val="00315C0E"/>
    <w:rsid w:val="00316441"/>
    <w:rsid w:val="00316843"/>
    <w:rsid w:val="0031687F"/>
    <w:rsid w:val="00316D0E"/>
    <w:rsid w:val="00317F9A"/>
    <w:rsid w:val="003214A2"/>
    <w:rsid w:val="0032494F"/>
    <w:rsid w:val="00324AE0"/>
    <w:rsid w:val="003272AB"/>
    <w:rsid w:val="00330AD0"/>
    <w:rsid w:val="0033172A"/>
    <w:rsid w:val="00332269"/>
    <w:rsid w:val="00332CD2"/>
    <w:rsid w:val="00336C32"/>
    <w:rsid w:val="00336C79"/>
    <w:rsid w:val="00336E84"/>
    <w:rsid w:val="00336F21"/>
    <w:rsid w:val="00337993"/>
    <w:rsid w:val="003429D6"/>
    <w:rsid w:val="0034446F"/>
    <w:rsid w:val="00346FD2"/>
    <w:rsid w:val="003528A6"/>
    <w:rsid w:val="00352DCF"/>
    <w:rsid w:val="0035478A"/>
    <w:rsid w:val="0035548E"/>
    <w:rsid w:val="00360D76"/>
    <w:rsid w:val="00362072"/>
    <w:rsid w:val="00363753"/>
    <w:rsid w:val="00364437"/>
    <w:rsid w:val="00364A0C"/>
    <w:rsid w:val="00365C2A"/>
    <w:rsid w:val="003664E5"/>
    <w:rsid w:val="003670A2"/>
    <w:rsid w:val="00367D6F"/>
    <w:rsid w:val="00372CFE"/>
    <w:rsid w:val="0037648D"/>
    <w:rsid w:val="00376534"/>
    <w:rsid w:val="00377F59"/>
    <w:rsid w:val="00377F6B"/>
    <w:rsid w:val="00381337"/>
    <w:rsid w:val="00382C52"/>
    <w:rsid w:val="003833F2"/>
    <w:rsid w:val="003845DE"/>
    <w:rsid w:val="0038497F"/>
    <w:rsid w:val="003864A8"/>
    <w:rsid w:val="00387E1F"/>
    <w:rsid w:val="00390CA7"/>
    <w:rsid w:val="003921E2"/>
    <w:rsid w:val="00393AFD"/>
    <w:rsid w:val="003940B0"/>
    <w:rsid w:val="003955C3"/>
    <w:rsid w:val="00396AE8"/>
    <w:rsid w:val="003A2E9A"/>
    <w:rsid w:val="003A3E58"/>
    <w:rsid w:val="003A4141"/>
    <w:rsid w:val="003A4CBA"/>
    <w:rsid w:val="003A4D3E"/>
    <w:rsid w:val="003A4E64"/>
    <w:rsid w:val="003B0D00"/>
    <w:rsid w:val="003B299E"/>
    <w:rsid w:val="003B346B"/>
    <w:rsid w:val="003B35C9"/>
    <w:rsid w:val="003C2EDD"/>
    <w:rsid w:val="003C4259"/>
    <w:rsid w:val="003C4358"/>
    <w:rsid w:val="003C48F2"/>
    <w:rsid w:val="003C4A47"/>
    <w:rsid w:val="003C4B4B"/>
    <w:rsid w:val="003C7390"/>
    <w:rsid w:val="003C73A9"/>
    <w:rsid w:val="003C7856"/>
    <w:rsid w:val="003D04C0"/>
    <w:rsid w:val="003D3C31"/>
    <w:rsid w:val="003D47DD"/>
    <w:rsid w:val="003D7FB6"/>
    <w:rsid w:val="003E0A9A"/>
    <w:rsid w:val="003E4240"/>
    <w:rsid w:val="003E4443"/>
    <w:rsid w:val="003E44E3"/>
    <w:rsid w:val="003E5955"/>
    <w:rsid w:val="003E624D"/>
    <w:rsid w:val="003E65A1"/>
    <w:rsid w:val="003E7CB8"/>
    <w:rsid w:val="003F043A"/>
    <w:rsid w:val="003F09F1"/>
    <w:rsid w:val="003F0B81"/>
    <w:rsid w:val="003F167F"/>
    <w:rsid w:val="003F5954"/>
    <w:rsid w:val="003F6513"/>
    <w:rsid w:val="00400765"/>
    <w:rsid w:val="004007BA"/>
    <w:rsid w:val="004014BA"/>
    <w:rsid w:val="0040171A"/>
    <w:rsid w:val="00407B0A"/>
    <w:rsid w:val="004110EC"/>
    <w:rsid w:val="0041516E"/>
    <w:rsid w:val="004154B9"/>
    <w:rsid w:val="00421363"/>
    <w:rsid w:val="0042167C"/>
    <w:rsid w:val="00422A1B"/>
    <w:rsid w:val="00424274"/>
    <w:rsid w:val="0042700B"/>
    <w:rsid w:val="00430BAA"/>
    <w:rsid w:val="00430E06"/>
    <w:rsid w:val="004318F7"/>
    <w:rsid w:val="00432F72"/>
    <w:rsid w:val="00434AB4"/>
    <w:rsid w:val="00435795"/>
    <w:rsid w:val="00440C61"/>
    <w:rsid w:val="004418A3"/>
    <w:rsid w:val="00444B8A"/>
    <w:rsid w:val="00450325"/>
    <w:rsid w:val="00450AEF"/>
    <w:rsid w:val="004551BF"/>
    <w:rsid w:val="00455838"/>
    <w:rsid w:val="00455B87"/>
    <w:rsid w:val="00457542"/>
    <w:rsid w:val="004576AE"/>
    <w:rsid w:val="004603CE"/>
    <w:rsid w:val="00460E22"/>
    <w:rsid w:val="00461C71"/>
    <w:rsid w:val="00463A1C"/>
    <w:rsid w:val="004661AC"/>
    <w:rsid w:val="00466724"/>
    <w:rsid w:val="00470E05"/>
    <w:rsid w:val="0047265B"/>
    <w:rsid w:val="00474733"/>
    <w:rsid w:val="00474A1A"/>
    <w:rsid w:val="00474F93"/>
    <w:rsid w:val="004819A5"/>
    <w:rsid w:val="00483A61"/>
    <w:rsid w:val="0048498C"/>
    <w:rsid w:val="00492789"/>
    <w:rsid w:val="004949A1"/>
    <w:rsid w:val="00497263"/>
    <w:rsid w:val="004A0081"/>
    <w:rsid w:val="004A0985"/>
    <w:rsid w:val="004A0FBD"/>
    <w:rsid w:val="004A5DC6"/>
    <w:rsid w:val="004A5E35"/>
    <w:rsid w:val="004A6CAE"/>
    <w:rsid w:val="004A7F07"/>
    <w:rsid w:val="004B0869"/>
    <w:rsid w:val="004B1CD1"/>
    <w:rsid w:val="004B540C"/>
    <w:rsid w:val="004B793A"/>
    <w:rsid w:val="004C3C1D"/>
    <w:rsid w:val="004C6957"/>
    <w:rsid w:val="004D195E"/>
    <w:rsid w:val="004D28E6"/>
    <w:rsid w:val="004D65F0"/>
    <w:rsid w:val="004D7037"/>
    <w:rsid w:val="004D7439"/>
    <w:rsid w:val="004E4A70"/>
    <w:rsid w:val="004E50DF"/>
    <w:rsid w:val="004E6F0A"/>
    <w:rsid w:val="004F16C3"/>
    <w:rsid w:val="004F4F36"/>
    <w:rsid w:val="004F79EA"/>
    <w:rsid w:val="005030B4"/>
    <w:rsid w:val="0050370E"/>
    <w:rsid w:val="00505EB1"/>
    <w:rsid w:val="00506229"/>
    <w:rsid w:val="005108E7"/>
    <w:rsid w:val="00511715"/>
    <w:rsid w:val="00512B11"/>
    <w:rsid w:val="00512E29"/>
    <w:rsid w:val="005154F6"/>
    <w:rsid w:val="005161CF"/>
    <w:rsid w:val="0051652E"/>
    <w:rsid w:val="00517DE7"/>
    <w:rsid w:val="00526CD3"/>
    <w:rsid w:val="00531D7A"/>
    <w:rsid w:val="0053284B"/>
    <w:rsid w:val="005363F3"/>
    <w:rsid w:val="005428EA"/>
    <w:rsid w:val="00547A64"/>
    <w:rsid w:val="00550370"/>
    <w:rsid w:val="0055193C"/>
    <w:rsid w:val="00551B4A"/>
    <w:rsid w:val="00553133"/>
    <w:rsid w:val="005548AA"/>
    <w:rsid w:val="00555C33"/>
    <w:rsid w:val="00555C9E"/>
    <w:rsid w:val="00556AB7"/>
    <w:rsid w:val="00556C37"/>
    <w:rsid w:val="00560B34"/>
    <w:rsid w:val="005620AF"/>
    <w:rsid w:val="00563425"/>
    <w:rsid w:val="00563FF8"/>
    <w:rsid w:val="00565419"/>
    <w:rsid w:val="00565465"/>
    <w:rsid w:val="005674D2"/>
    <w:rsid w:val="00567830"/>
    <w:rsid w:val="00573EBA"/>
    <w:rsid w:val="0057691E"/>
    <w:rsid w:val="00580A5D"/>
    <w:rsid w:val="0058359A"/>
    <w:rsid w:val="005839C1"/>
    <w:rsid w:val="00584298"/>
    <w:rsid w:val="00584E26"/>
    <w:rsid w:val="00587300"/>
    <w:rsid w:val="00587873"/>
    <w:rsid w:val="00590498"/>
    <w:rsid w:val="00590E4B"/>
    <w:rsid w:val="005937CC"/>
    <w:rsid w:val="00594632"/>
    <w:rsid w:val="00594EA5"/>
    <w:rsid w:val="005977C0"/>
    <w:rsid w:val="005A0124"/>
    <w:rsid w:val="005A168B"/>
    <w:rsid w:val="005A217E"/>
    <w:rsid w:val="005A3E8B"/>
    <w:rsid w:val="005A4449"/>
    <w:rsid w:val="005A6054"/>
    <w:rsid w:val="005A7114"/>
    <w:rsid w:val="005A7897"/>
    <w:rsid w:val="005B0A67"/>
    <w:rsid w:val="005B156A"/>
    <w:rsid w:val="005B40FE"/>
    <w:rsid w:val="005B6C67"/>
    <w:rsid w:val="005B7724"/>
    <w:rsid w:val="005C0838"/>
    <w:rsid w:val="005C0B57"/>
    <w:rsid w:val="005C12DB"/>
    <w:rsid w:val="005C226E"/>
    <w:rsid w:val="005C29CD"/>
    <w:rsid w:val="005C4F36"/>
    <w:rsid w:val="005C7B99"/>
    <w:rsid w:val="005D23EA"/>
    <w:rsid w:val="005D28F9"/>
    <w:rsid w:val="005D4D6B"/>
    <w:rsid w:val="005D68D0"/>
    <w:rsid w:val="005E1A04"/>
    <w:rsid w:val="005E2C45"/>
    <w:rsid w:val="005E2D0D"/>
    <w:rsid w:val="005E35C4"/>
    <w:rsid w:val="005E485E"/>
    <w:rsid w:val="005E4B16"/>
    <w:rsid w:val="005E672B"/>
    <w:rsid w:val="005E791F"/>
    <w:rsid w:val="005F515A"/>
    <w:rsid w:val="006010DC"/>
    <w:rsid w:val="0060111A"/>
    <w:rsid w:val="00601CE7"/>
    <w:rsid w:val="00602FE9"/>
    <w:rsid w:val="00603A28"/>
    <w:rsid w:val="00603B88"/>
    <w:rsid w:val="00604FA0"/>
    <w:rsid w:val="00611ADE"/>
    <w:rsid w:val="00611CB4"/>
    <w:rsid w:val="006133E9"/>
    <w:rsid w:val="0061684F"/>
    <w:rsid w:val="00616D51"/>
    <w:rsid w:val="00620593"/>
    <w:rsid w:val="0062598A"/>
    <w:rsid w:val="00626C3D"/>
    <w:rsid w:val="006270A9"/>
    <w:rsid w:val="00630A3A"/>
    <w:rsid w:val="006312D1"/>
    <w:rsid w:val="00632411"/>
    <w:rsid w:val="00632E47"/>
    <w:rsid w:val="00634828"/>
    <w:rsid w:val="00636B9C"/>
    <w:rsid w:val="006370E1"/>
    <w:rsid w:val="00640519"/>
    <w:rsid w:val="00642620"/>
    <w:rsid w:val="00644413"/>
    <w:rsid w:val="00644B2E"/>
    <w:rsid w:val="00645D8C"/>
    <w:rsid w:val="0064634D"/>
    <w:rsid w:val="00647AAA"/>
    <w:rsid w:val="00650B2D"/>
    <w:rsid w:val="00653198"/>
    <w:rsid w:val="00654FB6"/>
    <w:rsid w:val="00654FE3"/>
    <w:rsid w:val="006555F2"/>
    <w:rsid w:val="006600C8"/>
    <w:rsid w:val="006604AE"/>
    <w:rsid w:val="006611AF"/>
    <w:rsid w:val="00662F4F"/>
    <w:rsid w:val="00663DA8"/>
    <w:rsid w:val="00666018"/>
    <w:rsid w:val="00667081"/>
    <w:rsid w:val="006677B4"/>
    <w:rsid w:val="006678F2"/>
    <w:rsid w:val="00667A79"/>
    <w:rsid w:val="0067077F"/>
    <w:rsid w:val="00670DEB"/>
    <w:rsid w:val="0067110C"/>
    <w:rsid w:val="006757D4"/>
    <w:rsid w:val="00677B57"/>
    <w:rsid w:val="0068144A"/>
    <w:rsid w:val="00682DFB"/>
    <w:rsid w:val="006838D7"/>
    <w:rsid w:val="00684A9D"/>
    <w:rsid w:val="00685F89"/>
    <w:rsid w:val="0069078A"/>
    <w:rsid w:val="00692724"/>
    <w:rsid w:val="00692D68"/>
    <w:rsid w:val="00693690"/>
    <w:rsid w:val="00694580"/>
    <w:rsid w:val="006946AD"/>
    <w:rsid w:val="0069774C"/>
    <w:rsid w:val="006A16AF"/>
    <w:rsid w:val="006A2014"/>
    <w:rsid w:val="006A27B2"/>
    <w:rsid w:val="006A3CB2"/>
    <w:rsid w:val="006A5419"/>
    <w:rsid w:val="006A660C"/>
    <w:rsid w:val="006B0BC9"/>
    <w:rsid w:val="006B4163"/>
    <w:rsid w:val="006B45D9"/>
    <w:rsid w:val="006B7392"/>
    <w:rsid w:val="006C3B7F"/>
    <w:rsid w:val="006C495E"/>
    <w:rsid w:val="006C6826"/>
    <w:rsid w:val="006C6D1B"/>
    <w:rsid w:val="006C776C"/>
    <w:rsid w:val="006C7D8C"/>
    <w:rsid w:val="006D021E"/>
    <w:rsid w:val="006D0AB8"/>
    <w:rsid w:val="006D23A2"/>
    <w:rsid w:val="006D27E5"/>
    <w:rsid w:val="006D359C"/>
    <w:rsid w:val="006D6DB6"/>
    <w:rsid w:val="006D7596"/>
    <w:rsid w:val="006E0242"/>
    <w:rsid w:val="006E177B"/>
    <w:rsid w:val="006E394C"/>
    <w:rsid w:val="006E6DC3"/>
    <w:rsid w:val="006E6DD0"/>
    <w:rsid w:val="006F0BB6"/>
    <w:rsid w:val="006F1801"/>
    <w:rsid w:val="006F3522"/>
    <w:rsid w:val="006F42AE"/>
    <w:rsid w:val="006F65BE"/>
    <w:rsid w:val="0070047B"/>
    <w:rsid w:val="0070104D"/>
    <w:rsid w:val="00701695"/>
    <w:rsid w:val="00701B80"/>
    <w:rsid w:val="007022A7"/>
    <w:rsid w:val="00702713"/>
    <w:rsid w:val="00703F8B"/>
    <w:rsid w:val="007060B8"/>
    <w:rsid w:val="0070736D"/>
    <w:rsid w:val="00707EFC"/>
    <w:rsid w:val="00710E85"/>
    <w:rsid w:val="00711848"/>
    <w:rsid w:val="007134F1"/>
    <w:rsid w:val="007135FA"/>
    <w:rsid w:val="00716F62"/>
    <w:rsid w:val="007173DD"/>
    <w:rsid w:val="00721939"/>
    <w:rsid w:val="0072313C"/>
    <w:rsid w:val="00725F50"/>
    <w:rsid w:val="00727BF1"/>
    <w:rsid w:val="00730745"/>
    <w:rsid w:val="00732997"/>
    <w:rsid w:val="00732A13"/>
    <w:rsid w:val="007347E1"/>
    <w:rsid w:val="0073694E"/>
    <w:rsid w:val="007370BE"/>
    <w:rsid w:val="007373F5"/>
    <w:rsid w:val="007405DF"/>
    <w:rsid w:val="00740956"/>
    <w:rsid w:val="0074106F"/>
    <w:rsid w:val="00743108"/>
    <w:rsid w:val="007434E8"/>
    <w:rsid w:val="00744ECC"/>
    <w:rsid w:val="00745F4F"/>
    <w:rsid w:val="00747523"/>
    <w:rsid w:val="00747AB8"/>
    <w:rsid w:val="00747B64"/>
    <w:rsid w:val="0075306C"/>
    <w:rsid w:val="007530DF"/>
    <w:rsid w:val="007533A4"/>
    <w:rsid w:val="00753C0C"/>
    <w:rsid w:val="00753FB3"/>
    <w:rsid w:val="00754F18"/>
    <w:rsid w:val="00756992"/>
    <w:rsid w:val="00756F99"/>
    <w:rsid w:val="00757C0C"/>
    <w:rsid w:val="0076003C"/>
    <w:rsid w:val="00766029"/>
    <w:rsid w:val="00767244"/>
    <w:rsid w:val="007723F2"/>
    <w:rsid w:val="007724AF"/>
    <w:rsid w:val="00772ACD"/>
    <w:rsid w:val="00775114"/>
    <w:rsid w:val="0078043B"/>
    <w:rsid w:val="00780867"/>
    <w:rsid w:val="00782B70"/>
    <w:rsid w:val="00784E75"/>
    <w:rsid w:val="00786ADE"/>
    <w:rsid w:val="00786AE6"/>
    <w:rsid w:val="00791510"/>
    <w:rsid w:val="00792C5B"/>
    <w:rsid w:val="00792D6F"/>
    <w:rsid w:val="00794FC8"/>
    <w:rsid w:val="00795077"/>
    <w:rsid w:val="00796D41"/>
    <w:rsid w:val="00796EBA"/>
    <w:rsid w:val="007A1849"/>
    <w:rsid w:val="007A19C6"/>
    <w:rsid w:val="007A1C77"/>
    <w:rsid w:val="007A1D64"/>
    <w:rsid w:val="007A300C"/>
    <w:rsid w:val="007A3099"/>
    <w:rsid w:val="007A3F1D"/>
    <w:rsid w:val="007A6A10"/>
    <w:rsid w:val="007B0E92"/>
    <w:rsid w:val="007B540F"/>
    <w:rsid w:val="007B7399"/>
    <w:rsid w:val="007B752D"/>
    <w:rsid w:val="007C05C4"/>
    <w:rsid w:val="007C1519"/>
    <w:rsid w:val="007C21BD"/>
    <w:rsid w:val="007C3E88"/>
    <w:rsid w:val="007C5010"/>
    <w:rsid w:val="007C62C8"/>
    <w:rsid w:val="007D0845"/>
    <w:rsid w:val="007D0865"/>
    <w:rsid w:val="007D160B"/>
    <w:rsid w:val="007D2E1E"/>
    <w:rsid w:val="007D4652"/>
    <w:rsid w:val="007D4747"/>
    <w:rsid w:val="007D79BA"/>
    <w:rsid w:val="007E0CBD"/>
    <w:rsid w:val="007E3152"/>
    <w:rsid w:val="007E53E8"/>
    <w:rsid w:val="007E68DF"/>
    <w:rsid w:val="007E7703"/>
    <w:rsid w:val="007E77CD"/>
    <w:rsid w:val="007F26DC"/>
    <w:rsid w:val="007F75A0"/>
    <w:rsid w:val="0080362C"/>
    <w:rsid w:val="0080671C"/>
    <w:rsid w:val="00806F7F"/>
    <w:rsid w:val="0081093D"/>
    <w:rsid w:val="00811FAC"/>
    <w:rsid w:val="00813466"/>
    <w:rsid w:val="0081444F"/>
    <w:rsid w:val="00815C47"/>
    <w:rsid w:val="00820543"/>
    <w:rsid w:val="008227D3"/>
    <w:rsid w:val="008268A4"/>
    <w:rsid w:val="00826C29"/>
    <w:rsid w:val="00833F9D"/>
    <w:rsid w:val="0083442A"/>
    <w:rsid w:val="008370CD"/>
    <w:rsid w:val="00840011"/>
    <w:rsid w:val="00840158"/>
    <w:rsid w:val="00840936"/>
    <w:rsid w:val="00845CAB"/>
    <w:rsid w:val="00847E5F"/>
    <w:rsid w:val="00851D4E"/>
    <w:rsid w:val="00861313"/>
    <w:rsid w:val="00862418"/>
    <w:rsid w:val="008626EF"/>
    <w:rsid w:val="00862B19"/>
    <w:rsid w:val="0086364C"/>
    <w:rsid w:val="00863BF2"/>
    <w:rsid w:val="008640AF"/>
    <w:rsid w:val="00864C02"/>
    <w:rsid w:val="008675D1"/>
    <w:rsid w:val="00870094"/>
    <w:rsid w:val="0087012E"/>
    <w:rsid w:val="00870DFD"/>
    <w:rsid w:val="00870FA7"/>
    <w:rsid w:val="008720D1"/>
    <w:rsid w:val="008730C8"/>
    <w:rsid w:val="00873AD4"/>
    <w:rsid w:val="00875004"/>
    <w:rsid w:val="008751D6"/>
    <w:rsid w:val="00876C64"/>
    <w:rsid w:val="0088060B"/>
    <w:rsid w:val="00880909"/>
    <w:rsid w:val="008827D2"/>
    <w:rsid w:val="00884859"/>
    <w:rsid w:val="00885E43"/>
    <w:rsid w:val="008903DF"/>
    <w:rsid w:val="008951AA"/>
    <w:rsid w:val="008958F4"/>
    <w:rsid w:val="00896345"/>
    <w:rsid w:val="008A54E3"/>
    <w:rsid w:val="008A5AA9"/>
    <w:rsid w:val="008A5DA4"/>
    <w:rsid w:val="008B1DAE"/>
    <w:rsid w:val="008B2CAE"/>
    <w:rsid w:val="008B4E3F"/>
    <w:rsid w:val="008B6579"/>
    <w:rsid w:val="008C299F"/>
    <w:rsid w:val="008C4A03"/>
    <w:rsid w:val="008C4CAB"/>
    <w:rsid w:val="008C7F6E"/>
    <w:rsid w:val="008D3F5A"/>
    <w:rsid w:val="008D5C23"/>
    <w:rsid w:val="008D7BB3"/>
    <w:rsid w:val="008E0B38"/>
    <w:rsid w:val="008E1F89"/>
    <w:rsid w:val="008E33FE"/>
    <w:rsid w:val="008E7B93"/>
    <w:rsid w:val="008F097F"/>
    <w:rsid w:val="008F2000"/>
    <w:rsid w:val="008F22C3"/>
    <w:rsid w:val="008F2551"/>
    <w:rsid w:val="008F25CD"/>
    <w:rsid w:val="008F2ACA"/>
    <w:rsid w:val="008F374D"/>
    <w:rsid w:val="008F4880"/>
    <w:rsid w:val="008F58FD"/>
    <w:rsid w:val="008F6669"/>
    <w:rsid w:val="008F6D8A"/>
    <w:rsid w:val="00900FF5"/>
    <w:rsid w:val="00901FA0"/>
    <w:rsid w:val="00902E54"/>
    <w:rsid w:val="00903CF9"/>
    <w:rsid w:val="00907E46"/>
    <w:rsid w:val="00907EB2"/>
    <w:rsid w:val="009141DF"/>
    <w:rsid w:val="00914527"/>
    <w:rsid w:val="0091795F"/>
    <w:rsid w:val="009203BC"/>
    <w:rsid w:val="00922496"/>
    <w:rsid w:val="0092264A"/>
    <w:rsid w:val="0092385C"/>
    <w:rsid w:val="00924234"/>
    <w:rsid w:val="009278AA"/>
    <w:rsid w:val="00934A65"/>
    <w:rsid w:val="0094155E"/>
    <w:rsid w:val="00943D26"/>
    <w:rsid w:val="00947687"/>
    <w:rsid w:val="009511C4"/>
    <w:rsid w:val="00951354"/>
    <w:rsid w:val="00951785"/>
    <w:rsid w:val="00954689"/>
    <w:rsid w:val="009546BB"/>
    <w:rsid w:val="0095512A"/>
    <w:rsid w:val="009574B3"/>
    <w:rsid w:val="00957742"/>
    <w:rsid w:val="009617EA"/>
    <w:rsid w:val="009625C2"/>
    <w:rsid w:val="009633CB"/>
    <w:rsid w:val="00963717"/>
    <w:rsid w:val="00964A8C"/>
    <w:rsid w:val="00964CD8"/>
    <w:rsid w:val="00964F7B"/>
    <w:rsid w:val="00965845"/>
    <w:rsid w:val="00966A70"/>
    <w:rsid w:val="00966E57"/>
    <w:rsid w:val="00971BB4"/>
    <w:rsid w:val="0097254E"/>
    <w:rsid w:val="00974E94"/>
    <w:rsid w:val="009766C9"/>
    <w:rsid w:val="00981478"/>
    <w:rsid w:val="00983C06"/>
    <w:rsid w:val="00983E8A"/>
    <w:rsid w:val="00987C07"/>
    <w:rsid w:val="00987C95"/>
    <w:rsid w:val="00990AFB"/>
    <w:rsid w:val="00993517"/>
    <w:rsid w:val="00994743"/>
    <w:rsid w:val="00996969"/>
    <w:rsid w:val="00996AB5"/>
    <w:rsid w:val="0099713F"/>
    <w:rsid w:val="00997C9A"/>
    <w:rsid w:val="009A1341"/>
    <w:rsid w:val="009A22A1"/>
    <w:rsid w:val="009A54E6"/>
    <w:rsid w:val="009A6902"/>
    <w:rsid w:val="009B05B2"/>
    <w:rsid w:val="009B1704"/>
    <w:rsid w:val="009B207B"/>
    <w:rsid w:val="009B3E99"/>
    <w:rsid w:val="009B4A71"/>
    <w:rsid w:val="009B667F"/>
    <w:rsid w:val="009C0B35"/>
    <w:rsid w:val="009C26C3"/>
    <w:rsid w:val="009C6C8B"/>
    <w:rsid w:val="009C79E8"/>
    <w:rsid w:val="009C7F33"/>
    <w:rsid w:val="009D0FF7"/>
    <w:rsid w:val="009D1847"/>
    <w:rsid w:val="009D1B1A"/>
    <w:rsid w:val="009D1E73"/>
    <w:rsid w:val="009D4121"/>
    <w:rsid w:val="009D5823"/>
    <w:rsid w:val="009D5BCA"/>
    <w:rsid w:val="009E0BD4"/>
    <w:rsid w:val="009E13D1"/>
    <w:rsid w:val="009E6480"/>
    <w:rsid w:val="009E7496"/>
    <w:rsid w:val="009F290B"/>
    <w:rsid w:val="009F41A2"/>
    <w:rsid w:val="009F548F"/>
    <w:rsid w:val="009F6182"/>
    <w:rsid w:val="009F7A63"/>
    <w:rsid w:val="009F7B96"/>
    <w:rsid w:val="00A032FE"/>
    <w:rsid w:val="00A03EE7"/>
    <w:rsid w:val="00A040CA"/>
    <w:rsid w:val="00A044EF"/>
    <w:rsid w:val="00A046F0"/>
    <w:rsid w:val="00A06D8E"/>
    <w:rsid w:val="00A076A9"/>
    <w:rsid w:val="00A10922"/>
    <w:rsid w:val="00A1101E"/>
    <w:rsid w:val="00A1292E"/>
    <w:rsid w:val="00A12AEF"/>
    <w:rsid w:val="00A1548B"/>
    <w:rsid w:val="00A16E64"/>
    <w:rsid w:val="00A16EAE"/>
    <w:rsid w:val="00A2119D"/>
    <w:rsid w:val="00A21BFA"/>
    <w:rsid w:val="00A23E98"/>
    <w:rsid w:val="00A25333"/>
    <w:rsid w:val="00A26371"/>
    <w:rsid w:val="00A2759A"/>
    <w:rsid w:val="00A3220B"/>
    <w:rsid w:val="00A328E2"/>
    <w:rsid w:val="00A33D15"/>
    <w:rsid w:val="00A33D90"/>
    <w:rsid w:val="00A34208"/>
    <w:rsid w:val="00A344AB"/>
    <w:rsid w:val="00A34B74"/>
    <w:rsid w:val="00A35433"/>
    <w:rsid w:val="00A36830"/>
    <w:rsid w:val="00A42762"/>
    <w:rsid w:val="00A43BD9"/>
    <w:rsid w:val="00A44F04"/>
    <w:rsid w:val="00A539F2"/>
    <w:rsid w:val="00A53C98"/>
    <w:rsid w:val="00A5453D"/>
    <w:rsid w:val="00A55601"/>
    <w:rsid w:val="00A55D5C"/>
    <w:rsid w:val="00A5622D"/>
    <w:rsid w:val="00A563E3"/>
    <w:rsid w:val="00A56ADF"/>
    <w:rsid w:val="00A56C5C"/>
    <w:rsid w:val="00A61309"/>
    <w:rsid w:val="00A61430"/>
    <w:rsid w:val="00A61C48"/>
    <w:rsid w:val="00A62697"/>
    <w:rsid w:val="00A63E78"/>
    <w:rsid w:val="00A65656"/>
    <w:rsid w:val="00A701DA"/>
    <w:rsid w:val="00A70FE8"/>
    <w:rsid w:val="00A71B94"/>
    <w:rsid w:val="00A71BCD"/>
    <w:rsid w:val="00A7397D"/>
    <w:rsid w:val="00A74344"/>
    <w:rsid w:val="00A74B28"/>
    <w:rsid w:val="00A74D06"/>
    <w:rsid w:val="00A775AA"/>
    <w:rsid w:val="00A7784E"/>
    <w:rsid w:val="00A807F5"/>
    <w:rsid w:val="00A8110D"/>
    <w:rsid w:val="00A813AE"/>
    <w:rsid w:val="00A83AAD"/>
    <w:rsid w:val="00A83C99"/>
    <w:rsid w:val="00A84FB3"/>
    <w:rsid w:val="00A85314"/>
    <w:rsid w:val="00A8581D"/>
    <w:rsid w:val="00A86A23"/>
    <w:rsid w:val="00A876C9"/>
    <w:rsid w:val="00A90B81"/>
    <w:rsid w:val="00A93B4B"/>
    <w:rsid w:val="00A955FE"/>
    <w:rsid w:val="00A95E73"/>
    <w:rsid w:val="00A9600D"/>
    <w:rsid w:val="00AA2BFC"/>
    <w:rsid w:val="00AA3842"/>
    <w:rsid w:val="00AA40FC"/>
    <w:rsid w:val="00AB0A77"/>
    <w:rsid w:val="00AB3A32"/>
    <w:rsid w:val="00AB59BA"/>
    <w:rsid w:val="00AB67B8"/>
    <w:rsid w:val="00AC0155"/>
    <w:rsid w:val="00AC1A48"/>
    <w:rsid w:val="00AC22FD"/>
    <w:rsid w:val="00AC4BE0"/>
    <w:rsid w:val="00AC50FB"/>
    <w:rsid w:val="00AC516B"/>
    <w:rsid w:val="00AC755A"/>
    <w:rsid w:val="00AD5F55"/>
    <w:rsid w:val="00AD6812"/>
    <w:rsid w:val="00AE33A6"/>
    <w:rsid w:val="00AE4B0B"/>
    <w:rsid w:val="00AE50D9"/>
    <w:rsid w:val="00AE5392"/>
    <w:rsid w:val="00AE605A"/>
    <w:rsid w:val="00AF28AB"/>
    <w:rsid w:val="00AF31FE"/>
    <w:rsid w:val="00AF632F"/>
    <w:rsid w:val="00AF67AE"/>
    <w:rsid w:val="00AF78A3"/>
    <w:rsid w:val="00AF7CFE"/>
    <w:rsid w:val="00B02820"/>
    <w:rsid w:val="00B0299F"/>
    <w:rsid w:val="00B04725"/>
    <w:rsid w:val="00B05FE4"/>
    <w:rsid w:val="00B07D63"/>
    <w:rsid w:val="00B10338"/>
    <w:rsid w:val="00B10AE6"/>
    <w:rsid w:val="00B1332E"/>
    <w:rsid w:val="00B145EB"/>
    <w:rsid w:val="00B177A7"/>
    <w:rsid w:val="00B17AFE"/>
    <w:rsid w:val="00B17BFF"/>
    <w:rsid w:val="00B2455F"/>
    <w:rsid w:val="00B24D7F"/>
    <w:rsid w:val="00B25916"/>
    <w:rsid w:val="00B261F3"/>
    <w:rsid w:val="00B42BC5"/>
    <w:rsid w:val="00B4563F"/>
    <w:rsid w:val="00B458B9"/>
    <w:rsid w:val="00B4760A"/>
    <w:rsid w:val="00B479C6"/>
    <w:rsid w:val="00B47B51"/>
    <w:rsid w:val="00B47BFE"/>
    <w:rsid w:val="00B515DA"/>
    <w:rsid w:val="00B517DE"/>
    <w:rsid w:val="00B521AE"/>
    <w:rsid w:val="00B545A0"/>
    <w:rsid w:val="00B60C83"/>
    <w:rsid w:val="00B61185"/>
    <w:rsid w:val="00B61D96"/>
    <w:rsid w:val="00B664F2"/>
    <w:rsid w:val="00B717E8"/>
    <w:rsid w:val="00B727F9"/>
    <w:rsid w:val="00B75011"/>
    <w:rsid w:val="00B77555"/>
    <w:rsid w:val="00B779B5"/>
    <w:rsid w:val="00B807AC"/>
    <w:rsid w:val="00B81659"/>
    <w:rsid w:val="00B817EA"/>
    <w:rsid w:val="00B818BE"/>
    <w:rsid w:val="00B83553"/>
    <w:rsid w:val="00B83E7C"/>
    <w:rsid w:val="00B84453"/>
    <w:rsid w:val="00B902C8"/>
    <w:rsid w:val="00B90B14"/>
    <w:rsid w:val="00B92175"/>
    <w:rsid w:val="00B935F8"/>
    <w:rsid w:val="00B96747"/>
    <w:rsid w:val="00B96F46"/>
    <w:rsid w:val="00B96FA0"/>
    <w:rsid w:val="00B97297"/>
    <w:rsid w:val="00B97591"/>
    <w:rsid w:val="00BA4460"/>
    <w:rsid w:val="00BA7F45"/>
    <w:rsid w:val="00BB1342"/>
    <w:rsid w:val="00BB20A2"/>
    <w:rsid w:val="00BB2F79"/>
    <w:rsid w:val="00BB493F"/>
    <w:rsid w:val="00BB7B07"/>
    <w:rsid w:val="00BC4518"/>
    <w:rsid w:val="00BC713C"/>
    <w:rsid w:val="00BD0CD0"/>
    <w:rsid w:val="00BD1F64"/>
    <w:rsid w:val="00BD1FC5"/>
    <w:rsid w:val="00BD380C"/>
    <w:rsid w:val="00BD40D0"/>
    <w:rsid w:val="00BE1BF7"/>
    <w:rsid w:val="00BE24F8"/>
    <w:rsid w:val="00BE389E"/>
    <w:rsid w:val="00BE39B3"/>
    <w:rsid w:val="00BE467A"/>
    <w:rsid w:val="00BF184A"/>
    <w:rsid w:val="00BF21DD"/>
    <w:rsid w:val="00BF55B4"/>
    <w:rsid w:val="00BF6294"/>
    <w:rsid w:val="00BF683D"/>
    <w:rsid w:val="00BF6EDA"/>
    <w:rsid w:val="00C03C73"/>
    <w:rsid w:val="00C05D1B"/>
    <w:rsid w:val="00C0611A"/>
    <w:rsid w:val="00C0692A"/>
    <w:rsid w:val="00C06FF3"/>
    <w:rsid w:val="00C076DF"/>
    <w:rsid w:val="00C07BAA"/>
    <w:rsid w:val="00C07C8D"/>
    <w:rsid w:val="00C1112A"/>
    <w:rsid w:val="00C122FD"/>
    <w:rsid w:val="00C12EBB"/>
    <w:rsid w:val="00C14679"/>
    <w:rsid w:val="00C17443"/>
    <w:rsid w:val="00C17E6D"/>
    <w:rsid w:val="00C21755"/>
    <w:rsid w:val="00C2203C"/>
    <w:rsid w:val="00C3307E"/>
    <w:rsid w:val="00C34432"/>
    <w:rsid w:val="00C346E2"/>
    <w:rsid w:val="00C376B7"/>
    <w:rsid w:val="00C37D96"/>
    <w:rsid w:val="00C418FA"/>
    <w:rsid w:val="00C41B48"/>
    <w:rsid w:val="00C450AB"/>
    <w:rsid w:val="00C45A96"/>
    <w:rsid w:val="00C47D94"/>
    <w:rsid w:val="00C50573"/>
    <w:rsid w:val="00C5343E"/>
    <w:rsid w:val="00C549AD"/>
    <w:rsid w:val="00C54E16"/>
    <w:rsid w:val="00C54E73"/>
    <w:rsid w:val="00C57453"/>
    <w:rsid w:val="00C61BF5"/>
    <w:rsid w:val="00C61F61"/>
    <w:rsid w:val="00C638EE"/>
    <w:rsid w:val="00C63C77"/>
    <w:rsid w:val="00C6427D"/>
    <w:rsid w:val="00C659BE"/>
    <w:rsid w:val="00C670EE"/>
    <w:rsid w:val="00C71117"/>
    <w:rsid w:val="00C77E1D"/>
    <w:rsid w:val="00C840FE"/>
    <w:rsid w:val="00C85208"/>
    <w:rsid w:val="00C86680"/>
    <w:rsid w:val="00C86CBC"/>
    <w:rsid w:val="00C915D0"/>
    <w:rsid w:val="00C924B8"/>
    <w:rsid w:val="00C94756"/>
    <w:rsid w:val="00C94BE6"/>
    <w:rsid w:val="00CA19A2"/>
    <w:rsid w:val="00CA2E78"/>
    <w:rsid w:val="00CA3BF4"/>
    <w:rsid w:val="00CA5500"/>
    <w:rsid w:val="00CA7CEB"/>
    <w:rsid w:val="00CB00C2"/>
    <w:rsid w:val="00CB1318"/>
    <w:rsid w:val="00CB64B8"/>
    <w:rsid w:val="00CC0406"/>
    <w:rsid w:val="00CC07B9"/>
    <w:rsid w:val="00CC12BE"/>
    <w:rsid w:val="00CC130F"/>
    <w:rsid w:val="00CC1EFE"/>
    <w:rsid w:val="00CC2BC4"/>
    <w:rsid w:val="00CC3179"/>
    <w:rsid w:val="00CC74DC"/>
    <w:rsid w:val="00CD1669"/>
    <w:rsid w:val="00CD686D"/>
    <w:rsid w:val="00CE1EA7"/>
    <w:rsid w:val="00CE3DF3"/>
    <w:rsid w:val="00CE62BE"/>
    <w:rsid w:val="00CE6FAB"/>
    <w:rsid w:val="00CF14AB"/>
    <w:rsid w:val="00CF3564"/>
    <w:rsid w:val="00D04DD0"/>
    <w:rsid w:val="00D0591C"/>
    <w:rsid w:val="00D072B9"/>
    <w:rsid w:val="00D1125D"/>
    <w:rsid w:val="00D117BC"/>
    <w:rsid w:val="00D12104"/>
    <w:rsid w:val="00D132D9"/>
    <w:rsid w:val="00D13B2F"/>
    <w:rsid w:val="00D1560D"/>
    <w:rsid w:val="00D1639A"/>
    <w:rsid w:val="00D16917"/>
    <w:rsid w:val="00D178A3"/>
    <w:rsid w:val="00D178B8"/>
    <w:rsid w:val="00D25EB6"/>
    <w:rsid w:val="00D26073"/>
    <w:rsid w:val="00D30929"/>
    <w:rsid w:val="00D339F8"/>
    <w:rsid w:val="00D35A77"/>
    <w:rsid w:val="00D40D05"/>
    <w:rsid w:val="00D41849"/>
    <w:rsid w:val="00D43B92"/>
    <w:rsid w:val="00D44A89"/>
    <w:rsid w:val="00D44AD1"/>
    <w:rsid w:val="00D45406"/>
    <w:rsid w:val="00D52630"/>
    <w:rsid w:val="00D537D3"/>
    <w:rsid w:val="00D551FB"/>
    <w:rsid w:val="00D55611"/>
    <w:rsid w:val="00D563A2"/>
    <w:rsid w:val="00D57797"/>
    <w:rsid w:val="00D60845"/>
    <w:rsid w:val="00D630A1"/>
    <w:rsid w:val="00D6322B"/>
    <w:rsid w:val="00D63EE8"/>
    <w:rsid w:val="00D6502B"/>
    <w:rsid w:val="00D6663E"/>
    <w:rsid w:val="00D67364"/>
    <w:rsid w:val="00D704DE"/>
    <w:rsid w:val="00D7177E"/>
    <w:rsid w:val="00D73B8F"/>
    <w:rsid w:val="00D74362"/>
    <w:rsid w:val="00D749ED"/>
    <w:rsid w:val="00D74D43"/>
    <w:rsid w:val="00D75BAD"/>
    <w:rsid w:val="00D75E8A"/>
    <w:rsid w:val="00D8048D"/>
    <w:rsid w:val="00D80532"/>
    <w:rsid w:val="00D80AE9"/>
    <w:rsid w:val="00D80DBA"/>
    <w:rsid w:val="00D81131"/>
    <w:rsid w:val="00D841F3"/>
    <w:rsid w:val="00D86C02"/>
    <w:rsid w:val="00D8708C"/>
    <w:rsid w:val="00D90274"/>
    <w:rsid w:val="00D946CC"/>
    <w:rsid w:val="00D95F4C"/>
    <w:rsid w:val="00DA3803"/>
    <w:rsid w:val="00DB39EA"/>
    <w:rsid w:val="00DB4643"/>
    <w:rsid w:val="00DB7B10"/>
    <w:rsid w:val="00DC01FB"/>
    <w:rsid w:val="00DC1D2D"/>
    <w:rsid w:val="00DC3776"/>
    <w:rsid w:val="00DC37AC"/>
    <w:rsid w:val="00DC433F"/>
    <w:rsid w:val="00DC56BD"/>
    <w:rsid w:val="00DC5B06"/>
    <w:rsid w:val="00DD21E6"/>
    <w:rsid w:val="00DD2F0B"/>
    <w:rsid w:val="00DD40F1"/>
    <w:rsid w:val="00DD43DD"/>
    <w:rsid w:val="00DD4EE6"/>
    <w:rsid w:val="00DD5141"/>
    <w:rsid w:val="00DD6911"/>
    <w:rsid w:val="00DD6D2B"/>
    <w:rsid w:val="00DD7F7B"/>
    <w:rsid w:val="00DE015F"/>
    <w:rsid w:val="00DE0A83"/>
    <w:rsid w:val="00DE1F9C"/>
    <w:rsid w:val="00DE30AB"/>
    <w:rsid w:val="00DE31CD"/>
    <w:rsid w:val="00DE5D8F"/>
    <w:rsid w:val="00DE6308"/>
    <w:rsid w:val="00DE7340"/>
    <w:rsid w:val="00DF00F3"/>
    <w:rsid w:val="00DF1FB1"/>
    <w:rsid w:val="00DF2EF3"/>
    <w:rsid w:val="00DF45C3"/>
    <w:rsid w:val="00E0056F"/>
    <w:rsid w:val="00E00605"/>
    <w:rsid w:val="00E01150"/>
    <w:rsid w:val="00E01BB1"/>
    <w:rsid w:val="00E0789E"/>
    <w:rsid w:val="00E11081"/>
    <w:rsid w:val="00E11430"/>
    <w:rsid w:val="00E11E7B"/>
    <w:rsid w:val="00E13669"/>
    <w:rsid w:val="00E15AF2"/>
    <w:rsid w:val="00E16D27"/>
    <w:rsid w:val="00E23ACF"/>
    <w:rsid w:val="00E26F9E"/>
    <w:rsid w:val="00E3057C"/>
    <w:rsid w:val="00E30857"/>
    <w:rsid w:val="00E3503C"/>
    <w:rsid w:val="00E37578"/>
    <w:rsid w:val="00E37912"/>
    <w:rsid w:val="00E40659"/>
    <w:rsid w:val="00E4140E"/>
    <w:rsid w:val="00E43CF8"/>
    <w:rsid w:val="00E45AB9"/>
    <w:rsid w:val="00E46F76"/>
    <w:rsid w:val="00E5169B"/>
    <w:rsid w:val="00E51E20"/>
    <w:rsid w:val="00E5351F"/>
    <w:rsid w:val="00E56569"/>
    <w:rsid w:val="00E57321"/>
    <w:rsid w:val="00E60722"/>
    <w:rsid w:val="00E62418"/>
    <w:rsid w:val="00E63121"/>
    <w:rsid w:val="00E632A3"/>
    <w:rsid w:val="00E63BA6"/>
    <w:rsid w:val="00E64EC4"/>
    <w:rsid w:val="00E652AF"/>
    <w:rsid w:val="00E66697"/>
    <w:rsid w:val="00E66A82"/>
    <w:rsid w:val="00E674EA"/>
    <w:rsid w:val="00E70B33"/>
    <w:rsid w:val="00E7131C"/>
    <w:rsid w:val="00E718ED"/>
    <w:rsid w:val="00E72754"/>
    <w:rsid w:val="00E776A6"/>
    <w:rsid w:val="00E80514"/>
    <w:rsid w:val="00E81A59"/>
    <w:rsid w:val="00E822CE"/>
    <w:rsid w:val="00E83DAB"/>
    <w:rsid w:val="00E846DF"/>
    <w:rsid w:val="00E85631"/>
    <w:rsid w:val="00E91117"/>
    <w:rsid w:val="00E93E71"/>
    <w:rsid w:val="00E94953"/>
    <w:rsid w:val="00EA01EE"/>
    <w:rsid w:val="00EA186E"/>
    <w:rsid w:val="00EA2B04"/>
    <w:rsid w:val="00EA36A4"/>
    <w:rsid w:val="00EA373F"/>
    <w:rsid w:val="00EA39B4"/>
    <w:rsid w:val="00EA4E31"/>
    <w:rsid w:val="00EA5B41"/>
    <w:rsid w:val="00EA7F08"/>
    <w:rsid w:val="00EB0155"/>
    <w:rsid w:val="00EB105F"/>
    <w:rsid w:val="00EB2D7A"/>
    <w:rsid w:val="00EB31EE"/>
    <w:rsid w:val="00EB38C0"/>
    <w:rsid w:val="00ED081E"/>
    <w:rsid w:val="00ED32CC"/>
    <w:rsid w:val="00ED3DDC"/>
    <w:rsid w:val="00ED4875"/>
    <w:rsid w:val="00ED4BF0"/>
    <w:rsid w:val="00ED5284"/>
    <w:rsid w:val="00EE0190"/>
    <w:rsid w:val="00EE0618"/>
    <w:rsid w:val="00EE0EE2"/>
    <w:rsid w:val="00EE14A7"/>
    <w:rsid w:val="00EE18C8"/>
    <w:rsid w:val="00EE281C"/>
    <w:rsid w:val="00EE5965"/>
    <w:rsid w:val="00EE6D43"/>
    <w:rsid w:val="00EE70BE"/>
    <w:rsid w:val="00EF037B"/>
    <w:rsid w:val="00EF132D"/>
    <w:rsid w:val="00EF233E"/>
    <w:rsid w:val="00EF2ECF"/>
    <w:rsid w:val="00EF2F2C"/>
    <w:rsid w:val="00EF341C"/>
    <w:rsid w:val="00EF3CE0"/>
    <w:rsid w:val="00EF610A"/>
    <w:rsid w:val="00EF7001"/>
    <w:rsid w:val="00F014A0"/>
    <w:rsid w:val="00F01EBE"/>
    <w:rsid w:val="00F05FEB"/>
    <w:rsid w:val="00F10B2A"/>
    <w:rsid w:val="00F15249"/>
    <w:rsid w:val="00F17269"/>
    <w:rsid w:val="00F206A9"/>
    <w:rsid w:val="00F206C2"/>
    <w:rsid w:val="00F209B4"/>
    <w:rsid w:val="00F20AD7"/>
    <w:rsid w:val="00F21E0A"/>
    <w:rsid w:val="00F320B6"/>
    <w:rsid w:val="00F33F08"/>
    <w:rsid w:val="00F356F9"/>
    <w:rsid w:val="00F37882"/>
    <w:rsid w:val="00F40BB7"/>
    <w:rsid w:val="00F4153D"/>
    <w:rsid w:val="00F45364"/>
    <w:rsid w:val="00F45B09"/>
    <w:rsid w:val="00F45CC4"/>
    <w:rsid w:val="00F500CF"/>
    <w:rsid w:val="00F534FD"/>
    <w:rsid w:val="00F55702"/>
    <w:rsid w:val="00F6083C"/>
    <w:rsid w:val="00F60CFF"/>
    <w:rsid w:val="00F6262D"/>
    <w:rsid w:val="00F6415D"/>
    <w:rsid w:val="00F65791"/>
    <w:rsid w:val="00F6656D"/>
    <w:rsid w:val="00F66B08"/>
    <w:rsid w:val="00F71227"/>
    <w:rsid w:val="00F7128C"/>
    <w:rsid w:val="00F72610"/>
    <w:rsid w:val="00F75D59"/>
    <w:rsid w:val="00F75F44"/>
    <w:rsid w:val="00F80422"/>
    <w:rsid w:val="00F816FD"/>
    <w:rsid w:val="00F84428"/>
    <w:rsid w:val="00F86FA2"/>
    <w:rsid w:val="00F9082D"/>
    <w:rsid w:val="00F928FE"/>
    <w:rsid w:val="00FA0B10"/>
    <w:rsid w:val="00FA3C5E"/>
    <w:rsid w:val="00FA5ADD"/>
    <w:rsid w:val="00FB2976"/>
    <w:rsid w:val="00FB2F31"/>
    <w:rsid w:val="00FB2FA9"/>
    <w:rsid w:val="00FB6A4D"/>
    <w:rsid w:val="00FB6E32"/>
    <w:rsid w:val="00FC0CAC"/>
    <w:rsid w:val="00FC1F48"/>
    <w:rsid w:val="00FC3B1F"/>
    <w:rsid w:val="00FC6D68"/>
    <w:rsid w:val="00FD075F"/>
    <w:rsid w:val="00FD1EBC"/>
    <w:rsid w:val="00FD2F55"/>
    <w:rsid w:val="00FD5431"/>
    <w:rsid w:val="00FD7774"/>
    <w:rsid w:val="00FE11E1"/>
    <w:rsid w:val="00FE16B5"/>
    <w:rsid w:val="00FE3DEF"/>
    <w:rsid w:val="00FE7A67"/>
    <w:rsid w:val="00FF0AAF"/>
    <w:rsid w:val="00FF2440"/>
    <w:rsid w:val="00FF2596"/>
    <w:rsid w:val="00FF5233"/>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7B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7BAA"/>
    <w:rPr>
      <w:sz w:val="18"/>
      <w:szCs w:val="18"/>
    </w:rPr>
  </w:style>
  <w:style w:type="paragraph" w:styleId="a4">
    <w:name w:val="footer"/>
    <w:basedOn w:val="a"/>
    <w:link w:val="Char0"/>
    <w:uiPriority w:val="99"/>
    <w:unhideWhenUsed/>
    <w:rsid w:val="00C07BAA"/>
    <w:pPr>
      <w:tabs>
        <w:tab w:val="center" w:pos="4153"/>
        <w:tab w:val="right" w:pos="8306"/>
      </w:tabs>
      <w:snapToGrid w:val="0"/>
      <w:jc w:val="left"/>
    </w:pPr>
    <w:rPr>
      <w:sz w:val="18"/>
      <w:szCs w:val="18"/>
    </w:rPr>
  </w:style>
  <w:style w:type="character" w:customStyle="1" w:styleId="Char0">
    <w:name w:val="页脚 Char"/>
    <w:basedOn w:val="a0"/>
    <w:link w:val="a4"/>
    <w:uiPriority w:val="99"/>
    <w:rsid w:val="00C07BAA"/>
    <w:rPr>
      <w:sz w:val="18"/>
      <w:szCs w:val="18"/>
    </w:rPr>
  </w:style>
  <w:style w:type="paragraph" w:styleId="a5">
    <w:name w:val="Plain Text"/>
    <w:basedOn w:val="a"/>
    <w:link w:val="Char1"/>
    <w:rsid w:val="00372CFE"/>
    <w:pPr>
      <w:spacing w:line="360" w:lineRule="auto"/>
      <w:ind w:firstLineChars="200" w:firstLine="480"/>
    </w:pPr>
    <w:rPr>
      <w:rFonts w:ascii="仿宋_GB2312" w:eastAsia="宋体" w:hAnsi="Times New Roman" w:cs="Times New Roman"/>
      <w:sz w:val="24"/>
      <w:szCs w:val="24"/>
    </w:rPr>
  </w:style>
  <w:style w:type="character" w:customStyle="1" w:styleId="Char1">
    <w:name w:val="纯文本 Char"/>
    <w:basedOn w:val="a0"/>
    <w:link w:val="a5"/>
    <w:rsid w:val="00372CFE"/>
    <w:rPr>
      <w:rFonts w:ascii="仿宋_GB2312"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manzx</dc:creator>
  <cp:keywords/>
  <dc:description/>
  <cp:lastModifiedBy>微软用户</cp:lastModifiedBy>
  <cp:revision>3</cp:revision>
  <dcterms:created xsi:type="dcterms:W3CDTF">2015-04-13T00:53:00Z</dcterms:created>
  <dcterms:modified xsi:type="dcterms:W3CDTF">2015-04-13T02:01:00Z</dcterms:modified>
</cp:coreProperties>
</file>